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2E" w:rsidRDefault="00366E2E" w:rsidP="007C7C5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6E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36030" cy="8712041"/>
            <wp:effectExtent l="0" t="0" r="0" b="0"/>
            <wp:docPr id="1" name="Рисунок 1" descr="C:\Users\Админ\Desktop\об-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б-в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7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2E" w:rsidRDefault="00366E2E" w:rsidP="007C7C5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2E" w:rsidRDefault="00366E2E" w:rsidP="007C7C5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E0B" w:rsidRPr="00F32E0B" w:rsidRDefault="00F32E0B" w:rsidP="007C7C5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F32E0B" w:rsidRPr="00F32E0B" w:rsidRDefault="00F32E0B" w:rsidP="00F3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Рабочая программа составлена  в соответствии с требованиями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>государственного образовательного  стандарта основного общего образования и на основе  авторской рабочей программы по обществознанию для 5 - 9 классов Л. Н. Боголюбова (Обществознание. Рабочие программы. Предметная линия учебников под редакцией Л.Н. Боголюбова. – М.: Просвещение, 2016г.)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  </w:t>
      </w:r>
    </w:p>
    <w:p w:rsidR="00F32E0B" w:rsidRPr="00F32E0B" w:rsidRDefault="00F32E0B" w:rsidP="00F32E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Цели изучения обществознания в основной школе</w:t>
      </w:r>
    </w:p>
    <w:p w:rsidR="00F32E0B" w:rsidRPr="00F32E0B" w:rsidRDefault="00F32E0B" w:rsidP="00F32E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Цели и задачи изучения обществознания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</w:p>
    <w:p w:rsidR="00F32E0B" w:rsidRPr="00F32E0B" w:rsidRDefault="00F32E0B" w:rsidP="00F32E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Главная цель</w:t>
      </w:r>
      <w:r w:rsidRPr="00F32E0B">
        <w:rPr>
          <w:rFonts w:ascii="Times New Roman" w:hAnsi="Times New Roman"/>
          <w:sz w:val="24"/>
          <w:szCs w:val="24"/>
        </w:rPr>
        <w:t xml:space="preserve"> – сформировать первоначальные представления о сферах общества: экономической, политической, социальной, духовной.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 xml:space="preserve">Задачи изучения обществознания в основной школе </w:t>
      </w:r>
    </w:p>
    <w:p w:rsidR="00F32E0B" w:rsidRPr="00F32E0B" w:rsidRDefault="00F32E0B" w:rsidP="007C7C5F">
      <w:pPr>
        <w:pStyle w:val="a9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32E0B" w:rsidRPr="00F32E0B" w:rsidRDefault="00F32E0B" w:rsidP="007C7C5F">
      <w:pPr>
        <w:pStyle w:val="a9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32E0B" w:rsidRPr="00F32E0B" w:rsidRDefault="00F32E0B" w:rsidP="007C7C5F">
      <w:pPr>
        <w:pStyle w:val="a9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32E0B" w:rsidRPr="00F32E0B" w:rsidRDefault="00F32E0B" w:rsidP="007C7C5F">
      <w:pPr>
        <w:pStyle w:val="a9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формирование опыта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 xml:space="preserve"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>отношениях между людьми различных национальностей и вероисповеданий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32E0B">
        <w:rPr>
          <w:rFonts w:ascii="Times New Roman" w:hAnsi="Times New Roman"/>
          <w:sz w:val="24"/>
          <w:szCs w:val="24"/>
        </w:rPr>
        <w:t>самостоятельной познавательной деятельности; правоотношениях; семейно-бытовых отношениях.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 —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знании об основных сферах человеческой деятельности и о социальных институтах о формах регулирования общественных отношении, </w:t>
      </w:r>
      <w:r w:rsidRPr="00F32E0B">
        <w:rPr>
          <w:rFonts w:ascii="Times New Roman" w:hAnsi="Times New Roman"/>
          <w:sz w:val="24"/>
          <w:szCs w:val="24"/>
        </w:rPr>
        <w:lastRenderedPageBreak/>
        <w:t>которые необходимы для взаимодействия с социальной средой и выполнения типичных социальных ролей человека и гражданина;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формирование учащихся опыта применения полученных знаний и умений для определения собственной позиции в общественной жизни; для решения типичных задач «области социальных отношений;   для соотнесения собственного поведения и поступков 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других людей с нравственными ценностями и нормами поведения установленными законом; для содействия правовыми способами и средствами защите правопорядка в обществе.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F32E0B" w:rsidRPr="00F32E0B" w:rsidRDefault="00F32E0B" w:rsidP="007C7C5F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Рабочая программа предусматривает индивидуальную, групповую, фронтальную </w:t>
      </w:r>
      <w:r w:rsidRPr="00F32E0B">
        <w:rPr>
          <w:rFonts w:ascii="Times New Roman" w:hAnsi="Times New Roman"/>
          <w:b/>
          <w:bCs/>
          <w:sz w:val="24"/>
          <w:szCs w:val="24"/>
        </w:rPr>
        <w:t>формы работы учащихся</w:t>
      </w:r>
      <w:r w:rsidRPr="00F32E0B">
        <w:rPr>
          <w:rFonts w:ascii="Times New Roman" w:hAnsi="Times New Roman"/>
          <w:sz w:val="24"/>
          <w:szCs w:val="24"/>
        </w:rPr>
        <w:t xml:space="preserve"> через самостоятельную, игровую, творческую деятельность. Предполагается проведение разных видов уроков: лекция, проблемная и эвристическая беседы, ролевая и деловая игра, практикум, лабораторный урок, научная мастерская, урок-встреча, игра-вертушка, урок исследование, конференция, диспут и другие, которые способствуют лучшему усвоению учащимися определенной суммы знаний, развитию их личности, познавательных и созидательных способностей. </w:t>
      </w:r>
    </w:p>
    <w:p w:rsidR="00F32E0B" w:rsidRPr="00F32E0B" w:rsidRDefault="00F32E0B" w:rsidP="00F32E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E0B" w:rsidRPr="00F32E0B" w:rsidRDefault="00F32E0B" w:rsidP="00F32E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  <w:u w:val="single"/>
        </w:rPr>
        <w:t>6 класс</w:t>
      </w:r>
      <w:r w:rsidRPr="00F32E0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32E0B">
        <w:rPr>
          <w:rFonts w:ascii="Times New Roman" w:hAnsi="Times New Roman"/>
          <w:b/>
          <w:sz w:val="24"/>
          <w:szCs w:val="24"/>
        </w:rPr>
        <w:t>Цель изучения  обществознания: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</w:t>
      </w:r>
      <w:r w:rsidRPr="00F32E0B">
        <w:rPr>
          <w:rFonts w:ascii="Times New Roman" w:hAnsi="Times New Roman"/>
          <w:sz w:val="24"/>
          <w:szCs w:val="24"/>
        </w:rPr>
        <w:t>к гуманистическим и демократическим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 ценностям, закрепленным в Конституции Российской Федерации. 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Задачи изучения обществознания в 6 классе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в межличностных и правоотношениях.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Способствование усвоению системы знаний, необходимых для социальной адаптации. Выработка основ нравственной, правовой, политической культуры. Воспитание гражданственности и любви к Родине.</w:t>
      </w:r>
    </w:p>
    <w:p w:rsidR="00F32E0B" w:rsidRPr="00F32E0B" w:rsidRDefault="00F32E0B" w:rsidP="00F32E0B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  <w:u w:val="single"/>
        </w:rPr>
        <w:t>7 класс</w:t>
      </w:r>
      <w:r w:rsidRPr="00F32E0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32E0B">
        <w:rPr>
          <w:rFonts w:ascii="Times New Roman" w:hAnsi="Times New Roman"/>
          <w:b/>
          <w:sz w:val="24"/>
          <w:szCs w:val="24"/>
        </w:rPr>
        <w:t>Цель изучения  обществознания:</w:t>
      </w:r>
      <w:r w:rsidRPr="00F32E0B">
        <w:rPr>
          <w:rFonts w:ascii="Times New Roman" w:hAnsi="Times New Roman"/>
          <w:sz w:val="24"/>
          <w:szCs w:val="24"/>
        </w:rPr>
        <w:t>Подготовка учащихся к жизни демократическом правовом государстве и гражданском обществе.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Задачи изучения обществознания в 7 классе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 w:rsidRPr="00F32E0B">
        <w:rPr>
          <w:rFonts w:ascii="Times New Roman" w:hAnsi="Times New Roman"/>
          <w:bCs/>
          <w:iCs/>
          <w:sz w:val="24"/>
          <w:szCs w:val="24"/>
        </w:rPr>
        <w:lastRenderedPageBreak/>
        <w:t xml:space="preserve">нравственной и правовой культуры, экономического образа мышления, способности к самоопределению и самореализации. 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Pr="00F32E0B">
        <w:rPr>
          <w:rFonts w:ascii="Times New Roman" w:hAnsi="Times New Roman"/>
          <w:bCs/>
          <w:iCs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Федерации.</w:t>
      </w:r>
      <w:r w:rsidRPr="00F32E0B">
        <w:rPr>
          <w:rFonts w:ascii="Times New Roman" w:hAnsi="Times New Roman"/>
          <w:sz w:val="24"/>
          <w:szCs w:val="24"/>
        </w:rPr>
        <w:t xml:space="preserve"> 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F32E0B">
        <w:rPr>
          <w:rFonts w:ascii="Times New Roman" w:hAnsi="Times New Roman"/>
          <w:sz w:val="24"/>
          <w:szCs w:val="24"/>
        </w:rPr>
        <w:t>Формирование устойчивых представлений о мире, обществе, государстве, его институтах, основных социальных связях и отношений. Изучение политических и правовых средств регулирования общественной жизни.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Pr="00F32E0B">
        <w:rPr>
          <w:rFonts w:ascii="Times New Roman" w:hAnsi="Times New Roman"/>
          <w:bCs/>
          <w:iCs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Pr="00F32E0B">
        <w:rPr>
          <w:rFonts w:ascii="Times New Roman" w:hAnsi="Times New Roman"/>
          <w:bCs/>
          <w:iCs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32E0B" w:rsidRP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Pr="00F32E0B">
        <w:rPr>
          <w:rFonts w:ascii="Times New Roman" w:hAnsi="Times New Roman"/>
          <w:bCs/>
          <w:iCs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32E0B" w:rsidRPr="00F32E0B" w:rsidRDefault="00F32E0B" w:rsidP="00F32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E0B" w:rsidRDefault="00F32E0B" w:rsidP="00F32E0B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F32E0B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Pr="00F32E0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32E0B">
        <w:rPr>
          <w:rFonts w:ascii="Times New Roman" w:hAnsi="Times New Roman"/>
          <w:b/>
          <w:sz w:val="24"/>
          <w:szCs w:val="24"/>
        </w:rPr>
        <w:t>Цель изучения  обществознания: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 xml:space="preserve">Ознакомить учащихся с широкой совокупностью доступных для них знаний об общественной жизни. 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</w:t>
      </w:r>
    </w:p>
    <w:p w:rsidR="00F32E0B" w:rsidRPr="00F32E0B" w:rsidRDefault="00F32E0B" w:rsidP="00F32E0B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Задачи изучения обществознания в 8 классе</w:t>
      </w:r>
    </w:p>
    <w:p w:rsidR="00F32E0B" w:rsidRPr="00F32E0B" w:rsidRDefault="0076037E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 К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урс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--Дать  </w:t>
      </w:r>
      <w:r w:rsidR="00F32E0B" w:rsidRPr="00F32E0B">
        <w:rPr>
          <w:rFonts w:ascii="Times New Roman" w:hAnsi="Times New Roman"/>
          <w:sz w:val="24"/>
          <w:szCs w:val="24"/>
        </w:rPr>
        <w:t>представление об основных понятиях, терминам, теориях, связанных с описанием и изучением социальных процессов. Привлечь внимание учащихся к культурологической, духовно-нравственной и философской тематике, сформировать интерес к изучению культуры общества в ее различных сферах – науке, религии, искусстве и т.д.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Формировать у учащихся, детей старшего подросткового возраста,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позиции. Данная дисциплина призвана помочь им также ориентироваться в текущих событиях общественно-политической жизни.</w:t>
      </w:r>
    </w:p>
    <w:p w:rsidR="0076037E" w:rsidRDefault="0076037E" w:rsidP="0076037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 xml:space="preserve">Обществознание в 8 классе вооружает учащегося аналитическим аппаратом для самостоятельного объяснения, усвоения и интерпретации тех проблем и противоречий, с 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lastRenderedPageBreak/>
        <w:t>которыми приходится сталкиваться в повседневной жизни, проявлять заинтересованность и даже сопереживание, соединство со своим обществом, с исторической судьбой своей страны.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Формировать активную гражданскую позицию школьника, и в доступной форме передать ему свод фундаментальных знаний в данной области. Доказать учащимся, что те катастрофические, болезненные процессы, которые приходится переживать российскому обществу на пороге третьего тысячелетия, являются универсальными, через них на разных стадиях проходили все общества и страны, а потому Россия не является исключением в плане выпавших на ее долю испытаний.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32E0B" w:rsidRPr="00F32E0B">
        <w:rPr>
          <w:rFonts w:ascii="Times New Roman" w:hAnsi="Times New Roman"/>
          <w:sz w:val="24"/>
          <w:szCs w:val="24"/>
        </w:rPr>
        <w:t>Воспитание гражданственности, патриотизма социальной ответственности, толерантности.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2E0B" w:rsidRPr="00F32E0B">
        <w:rPr>
          <w:rFonts w:ascii="Times New Roman" w:hAnsi="Times New Roman"/>
          <w:sz w:val="24"/>
          <w:szCs w:val="24"/>
        </w:rPr>
        <w:t xml:space="preserve">Выработка основ нравственной, правовой, экономической, политической, экологической культуры. 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старшего подросткового возраста социальных ролях;</w:t>
      </w:r>
    </w:p>
    <w:p w:rsidR="00F32E0B" w:rsidRPr="0076037E" w:rsidRDefault="0076037E" w:rsidP="0076037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--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32E0B" w:rsidRPr="0076037E" w:rsidRDefault="00F32E0B" w:rsidP="0076037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  <w:u w:val="single"/>
        </w:rPr>
        <w:t>9 класс</w:t>
      </w:r>
      <w:r w:rsidRPr="00F32E0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32E0B">
        <w:rPr>
          <w:rFonts w:ascii="Times New Roman" w:hAnsi="Times New Roman"/>
          <w:b/>
          <w:sz w:val="24"/>
          <w:szCs w:val="24"/>
        </w:rPr>
        <w:t>Цель изучения  обществознания:</w:t>
      </w:r>
      <w:r w:rsidRPr="00F32E0B">
        <w:rPr>
          <w:rFonts w:ascii="Times New Roman" w:hAnsi="Times New Roman"/>
          <w:sz w:val="24"/>
          <w:szCs w:val="24"/>
        </w:rPr>
        <w:t>Развитие личности, воспитание ответственности за будущее; формирование у школьников активной жизненной позиции, патриотизма, уважения к другим народам.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Задачи изучения обществознания в 9 классе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32E0B" w:rsidRPr="00F32E0B">
        <w:rPr>
          <w:rFonts w:ascii="Times New Roman" w:hAnsi="Times New Roman"/>
          <w:sz w:val="24"/>
          <w:szCs w:val="24"/>
        </w:rPr>
        <w:t xml:space="preserve"> Воспитание гражданской ответственности,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32E0B" w:rsidRPr="00F32E0B">
        <w:rPr>
          <w:rFonts w:ascii="Times New Roman" w:hAnsi="Times New Roman"/>
          <w:sz w:val="24"/>
          <w:szCs w:val="24"/>
        </w:rPr>
        <w:t xml:space="preserve"> Развитие умений анализировать полученную информацию, отбирать необходимые знания об обществе, облегчение процесса социализации индивида, его приобщение к существующим общественным ценностям.</w:t>
      </w:r>
    </w:p>
    <w:p w:rsidR="00F32E0B" w:rsidRPr="00F32E0B" w:rsidRDefault="0076037E" w:rsidP="00760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32E0B" w:rsidRPr="00F32E0B">
        <w:rPr>
          <w:rFonts w:ascii="Times New Roman" w:hAnsi="Times New Roman"/>
          <w:sz w:val="24"/>
          <w:szCs w:val="24"/>
        </w:rPr>
        <w:t>Формирование способностей и готовности к самостоятельному принятию решений.</w:t>
      </w:r>
    </w:p>
    <w:p w:rsidR="00F32E0B" w:rsidRPr="00F32E0B" w:rsidRDefault="0076037E" w:rsidP="00760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--</w:t>
      </w:r>
      <w:r w:rsidR="00F32E0B" w:rsidRPr="00F32E0B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у учащихся целостных представлений о жизни общества и </w:t>
      </w:r>
      <w:r w:rsidR="00F32E0B" w:rsidRPr="00F32E0B">
        <w:rPr>
          <w:rFonts w:ascii="Times New Roman" w:hAnsi="Times New Roman"/>
          <w:color w:val="000000"/>
          <w:spacing w:val="2"/>
          <w:sz w:val="24"/>
          <w:szCs w:val="24"/>
        </w:rPr>
        <w:t>человека в нём адекватных современному уровню научных знаний.</w:t>
      </w:r>
    </w:p>
    <w:p w:rsidR="00F32E0B" w:rsidRPr="00F32E0B" w:rsidRDefault="0076037E" w:rsidP="00760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--</w:t>
      </w:r>
      <w:r w:rsidR="00F32E0B" w:rsidRPr="00F32E0B">
        <w:rPr>
          <w:rFonts w:ascii="Times New Roman" w:hAnsi="Times New Roman"/>
          <w:color w:val="000000"/>
          <w:spacing w:val="3"/>
          <w:sz w:val="24"/>
          <w:szCs w:val="24"/>
        </w:rPr>
        <w:t xml:space="preserve">Содействие самоопределению личности. </w:t>
      </w:r>
      <w:r w:rsidR="00F32E0B" w:rsidRPr="00F32E0B">
        <w:rPr>
          <w:rFonts w:ascii="Times New Roman" w:hAnsi="Times New Roman"/>
          <w:color w:val="000000"/>
          <w:sz w:val="24"/>
          <w:szCs w:val="24"/>
        </w:rPr>
        <w:t xml:space="preserve">Помощь в реализации права учащихся на свободный выбор взглядов и </w:t>
      </w:r>
      <w:r w:rsidR="00F32E0B" w:rsidRPr="00F32E0B">
        <w:rPr>
          <w:rFonts w:ascii="Times New Roman" w:hAnsi="Times New Roman"/>
          <w:color w:val="000000"/>
          <w:spacing w:val="2"/>
          <w:sz w:val="24"/>
          <w:szCs w:val="24"/>
        </w:rPr>
        <w:t xml:space="preserve">убеждений с учётом многообразия мировоззренческих подходов. </w:t>
      </w:r>
    </w:p>
    <w:p w:rsidR="00F32E0B" w:rsidRPr="00F32E0B" w:rsidRDefault="0076037E" w:rsidP="00760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-- </w:t>
      </w:r>
      <w:r w:rsidR="00F32E0B" w:rsidRPr="00F32E0B">
        <w:rPr>
          <w:rFonts w:ascii="Times New Roman" w:hAnsi="Times New Roman"/>
          <w:color w:val="000000"/>
          <w:spacing w:val="3"/>
          <w:sz w:val="24"/>
          <w:szCs w:val="24"/>
        </w:rPr>
        <w:t xml:space="preserve">Выработка основ нравственной, правовой, экономической, </w:t>
      </w:r>
      <w:r w:rsidR="00F32E0B" w:rsidRPr="00F32E0B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политической, экологической культуры. </w:t>
      </w:r>
      <w:r w:rsidR="00F32E0B" w:rsidRPr="00F32E0B">
        <w:rPr>
          <w:rFonts w:ascii="Times New Roman" w:hAnsi="Times New Roman"/>
          <w:color w:val="000000"/>
          <w:spacing w:val="2"/>
          <w:sz w:val="24"/>
          <w:szCs w:val="24"/>
        </w:rPr>
        <w:t>Интеграция личности в систему национальных и мировой культур.</w:t>
      </w:r>
    </w:p>
    <w:p w:rsidR="00F32E0B" w:rsidRPr="00F32E0B" w:rsidRDefault="00F32E0B" w:rsidP="0076037E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>Приоритетные формы и методы работы с учащимися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>Практическое выполнение программы предполагает текущий контроль знаний (тестирование), устные опросы, словарные работы, нетрадиционные виды домашних заданий, что позволяет: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Определить фактический уровень знаний, умений и навыков обучающихся  по предмету; установить соответствие этого уровня требованиям Федерального компонента государственного </w:t>
      </w:r>
      <w:r w:rsidRPr="00F32E0B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образовательного стандарта общего образования; </w:t>
      </w:r>
      <w:r w:rsidRPr="00F32E0B">
        <w:rPr>
          <w:rFonts w:ascii="Times New Roman" w:hAnsi="Times New Roman"/>
          <w:bCs/>
          <w:iCs/>
          <w:sz w:val="24"/>
          <w:szCs w:val="24"/>
        </w:rPr>
        <w:tab/>
        <w:t>осуществить контроль за реализацией программы учебного предмета.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Используются активные интерактивные формы учебного сотрудничества: «учитель-ученик», парная и групповая работа. </w:t>
      </w:r>
    </w:p>
    <w:p w:rsid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F32E0B">
        <w:rPr>
          <w:rFonts w:ascii="Times New Roman" w:hAnsi="Times New Roman"/>
          <w:bCs/>
          <w:iCs/>
          <w:sz w:val="24"/>
          <w:szCs w:val="24"/>
        </w:rPr>
        <w:tab/>
        <w:t>Для организации познавательной деятельности целесообразно использовать разнообразные методы и формы обучения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32E0B" w:rsidRDefault="00F32E0B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32E0B">
        <w:rPr>
          <w:rFonts w:ascii="Times New Roman" w:hAnsi="Times New Roman"/>
          <w:bCs/>
          <w:iCs/>
          <w:sz w:val="24"/>
          <w:szCs w:val="24"/>
        </w:rPr>
        <w:t>Перспективные: (словесные, наглядные, практические) рассказ, беседа, демонстрация, практические занятия, ролевые игры.</w:t>
      </w:r>
      <w:r w:rsidRPr="00F32E0B">
        <w:rPr>
          <w:rFonts w:ascii="Times New Roman" w:hAnsi="Times New Roman"/>
          <w:bCs/>
          <w:iCs/>
          <w:sz w:val="24"/>
          <w:szCs w:val="24"/>
        </w:rPr>
        <w:tab/>
      </w:r>
    </w:p>
    <w:p w:rsidR="0076037E" w:rsidRDefault="0076037E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F32E0B" w:rsidRPr="00F32E0B" w:rsidRDefault="0076037E" w:rsidP="00F32E0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 xml:space="preserve">Гностический: объяснительно-репродуктивный, информационно поисковый, исследовательский (доклад). </w:t>
      </w:r>
      <w:r w:rsidR="00F32E0B" w:rsidRPr="00F32E0B">
        <w:rPr>
          <w:rFonts w:ascii="Times New Roman" w:hAnsi="Times New Roman"/>
          <w:bCs/>
          <w:iCs/>
          <w:sz w:val="24"/>
          <w:szCs w:val="24"/>
        </w:rPr>
        <w:tab/>
        <w:t>Контроля и самоконтроля (устный, письменный). Самостоятельной учебной деятельности.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>Фронтальная форма обучения, активно управляет восприятием информации, систематическим повторением и закреплением знаний учениками. Групповая форма обеспечивает учёт дифференцированных запросов учащихся. Индивидуальная работа в наибольшей мере помогает учесть особенности темпа работы каждого ученика. Деятельность учащихся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 Словарные работы, решение задач, тесты, сообщения, устный опрос  – составляющие учебного процесса.</w:t>
      </w:r>
    </w:p>
    <w:p w:rsidR="00F32E0B" w:rsidRPr="00F32E0B" w:rsidRDefault="00F32E0B" w:rsidP="00F32E0B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Приоритетными  методами  обучения истории, являются познавательный, (учебные экскурсии, игры, работа в группах, уроки-путешествия, урок –телепередача и другие типы уроков  с привлечением ИКТ) объяснительно-иллюстративный, проблемное изложение, частично-поисковый и исследовательский. </w:t>
      </w:r>
    </w:p>
    <w:p w:rsidR="00F32E0B" w:rsidRPr="00F32E0B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Основные понятия  проблемного обучения: проблемная ситуация, проблема, гипотеза;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>результат проблемного обучения - создание проекта с использованием  диаграмм, графиков, слайдов, фото. Формы организации учебной деятельности: практикумы, сюжетно-ролевые игры, беседы, лабораторные работы, дискуссии.</w:t>
      </w:r>
    </w:p>
    <w:p w:rsidR="00F32E0B" w:rsidRPr="00F32E0B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>Приоритетные виды и формы контроля</w:t>
      </w:r>
    </w:p>
    <w:p w:rsidR="00F32E0B" w:rsidRPr="0076037E" w:rsidRDefault="00F32E0B" w:rsidP="007C7C5F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>Оценивание учащихся 6-9 классов</w:t>
      </w:r>
      <w:r w:rsidR="0076037E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Система оценки достижений учащихся: пятибалльная система, портфолио.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>Формами текущего и итогового контроля являются: контрольные срезы, тестовые формы контроля, выполнение практических работ, работа с источниками, контрольные работы по типу ОГЭ.</w:t>
      </w:r>
      <w:r w:rsidRPr="00F32E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Текущий контроль знаний</w:t>
      </w:r>
      <w:r w:rsidRPr="00F32E0B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урока,  терминологический диктант, тестовая работа, рабата с карточками.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lastRenderedPageBreak/>
        <w:t>Промежуточный контроль знаний</w:t>
      </w:r>
      <w:r w:rsidRPr="00F32E0B">
        <w:rPr>
          <w:rFonts w:ascii="Times New Roman" w:hAnsi="Times New Roman"/>
          <w:sz w:val="24"/>
          <w:szCs w:val="24"/>
        </w:rPr>
        <w:t xml:space="preserve"> обучающихся.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 Основными формами контроля   являются: текущий и промежуточный контроль знаний, промежуточная   аттестация, которые позволяют: определить фактический уровень  подготовки учащихся  по предмету ( согласно учебного плана); установить соответствие этого уровня требованиям ФГОС, осуществить контроль за реализацией образовательной программы   и программ.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Рабочая программа предусматривает следующие формы итоговой и промежуточной аттестации: тестирование, обобщающие уроки. </w:t>
      </w:r>
    </w:p>
    <w:p w:rsidR="00F32E0B" w:rsidRPr="0076037E" w:rsidRDefault="00F32E0B" w:rsidP="007C7C5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Cs/>
          <w:iCs/>
          <w:sz w:val="24"/>
          <w:szCs w:val="24"/>
        </w:rPr>
        <w:t xml:space="preserve">Формы контроля: Индивидуальный, фронтальный, уплотненный опрос (сочетание фронтального контроля с индивидуальным)  (устный опрос, письменная работа, индивидуальная работа, исторические игры, зачет,  работа с терминами и датами, работа в парах ,групповая работа, тестирование, работа с контурной картой, решение кроссвордов. </w:t>
      </w:r>
      <w:r w:rsidRPr="00F32E0B">
        <w:rPr>
          <w:rFonts w:ascii="Times New Roman" w:hAnsi="Times New Roman"/>
          <w:sz w:val="24"/>
          <w:szCs w:val="24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F32E0B" w:rsidRPr="0076037E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>Сроки реализации программы:</w:t>
      </w:r>
      <w:r w:rsidRPr="00F32E0B">
        <w:rPr>
          <w:rFonts w:ascii="Times New Roman" w:hAnsi="Times New Roman"/>
          <w:bCs/>
          <w:sz w:val="24"/>
          <w:szCs w:val="24"/>
        </w:rPr>
        <w:t xml:space="preserve"> 4 года.</w:t>
      </w:r>
    </w:p>
    <w:p w:rsidR="00F32E0B" w:rsidRPr="0076037E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Cs/>
          <w:sz w:val="24"/>
          <w:szCs w:val="24"/>
        </w:rPr>
        <w:t xml:space="preserve">Структура рабочей программы </w:t>
      </w:r>
      <w:r w:rsidRPr="00F32E0B">
        <w:rPr>
          <w:rFonts w:ascii="Times New Roman" w:hAnsi="Times New Roman"/>
          <w:bCs/>
          <w:iCs/>
          <w:sz w:val="24"/>
          <w:szCs w:val="24"/>
        </w:rPr>
        <w:t xml:space="preserve">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</w:t>
      </w:r>
      <w:r w:rsidR="0076037E">
        <w:rPr>
          <w:rFonts w:ascii="Times New Roman" w:hAnsi="Times New Roman"/>
          <w:bCs/>
          <w:iCs/>
          <w:sz w:val="24"/>
          <w:szCs w:val="24"/>
        </w:rPr>
        <w:t>поколения /М.:«Просвещение»,2012</w:t>
      </w:r>
      <w:r w:rsidRPr="00F32E0B">
        <w:rPr>
          <w:rFonts w:ascii="Times New Roman" w:hAnsi="Times New Roman"/>
          <w:bCs/>
          <w:iCs/>
          <w:sz w:val="24"/>
          <w:szCs w:val="24"/>
        </w:rPr>
        <w:t>-с.31). Разделы: «</w:t>
      </w:r>
      <w:r w:rsidR="0076037E">
        <w:rPr>
          <w:rFonts w:ascii="Times New Roman" w:hAnsi="Times New Roman"/>
          <w:bCs/>
          <w:iCs/>
          <w:sz w:val="24"/>
          <w:szCs w:val="24"/>
        </w:rPr>
        <w:t>Содержание учебного предмета» (6</w:t>
      </w:r>
      <w:r w:rsidRPr="00F32E0B">
        <w:rPr>
          <w:rFonts w:ascii="Times New Roman" w:hAnsi="Times New Roman"/>
          <w:bCs/>
          <w:iCs/>
          <w:sz w:val="24"/>
          <w:szCs w:val="24"/>
        </w:rPr>
        <w:t>-9 классы) и «Тематическое планирование с определением основных видов учебной деятельности».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48"/>
        <w:gridCol w:w="822"/>
        <w:gridCol w:w="982"/>
        <w:gridCol w:w="1140"/>
        <w:gridCol w:w="822"/>
        <w:gridCol w:w="980"/>
      </w:tblGrid>
      <w:tr w:rsidR="00F32E0B" w:rsidRPr="00F32E0B" w:rsidTr="00F32E0B">
        <w:tc>
          <w:tcPr>
            <w:tcW w:w="0" w:type="auto"/>
            <w:gridSpan w:val="6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основной школе </w:t>
            </w:r>
          </w:p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0B" w:rsidRPr="00F32E0B" w:rsidTr="00F32E0B"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VII 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0B" w:rsidRPr="00F32E0B" w:rsidTr="00F32E0B"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  <w:r w:rsidRPr="00F32E0B">
              <w:rPr>
                <w:rFonts w:ascii="Times New Roman" w:hAnsi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2E0B" w:rsidRPr="00F32E0B" w:rsidTr="00F32E0B"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32E0B" w:rsidRPr="00F32E0B" w:rsidRDefault="00F32E0B" w:rsidP="007C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2E0B" w:rsidRPr="00F32E0B" w:rsidRDefault="00F32E0B" w:rsidP="007C7C5F">
      <w:pPr>
        <w:pStyle w:val="Default"/>
        <w:jc w:val="both"/>
        <w:rPr>
          <w:b/>
          <w:bCs/>
        </w:rPr>
      </w:pPr>
      <w:r w:rsidRPr="00F32E0B">
        <w:rPr>
          <w:b/>
          <w:bCs/>
        </w:rPr>
        <w:t>Примерный 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</w:t>
      </w:r>
    </w:p>
    <w:p w:rsidR="00F32E0B" w:rsidRPr="00F32E0B" w:rsidRDefault="00F32E0B" w:rsidP="007C7C5F">
      <w:pPr>
        <w:pStyle w:val="Default"/>
        <w:jc w:val="both"/>
        <w:rPr>
          <w:b/>
          <w:bCs/>
        </w:rPr>
      </w:pPr>
      <w:r w:rsidRPr="00F32E0B">
        <w:rPr>
          <w:b/>
          <w:bCs/>
        </w:rPr>
        <w:t>(извлечение)</w:t>
      </w:r>
    </w:p>
    <w:p w:rsidR="00F32E0B" w:rsidRPr="00F32E0B" w:rsidRDefault="00F32E0B" w:rsidP="007C7C5F">
      <w:pPr>
        <w:pStyle w:val="Default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191"/>
        <w:gridCol w:w="903"/>
        <w:gridCol w:w="907"/>
        <w:gridCol w:w="903"/>
        <w:gridCol w:w="750"/>
        <w:gridCol w:w="1737"/>
      </w:tblGrid>
      <w:tr w:rsidR="00F32E0B" w:rsidRPr="00F32E0B" w:rsidTr="00F32E0B">
        <w:trPr>
          <w:trHeight w:val="177"/>
        </w:trPr>
        <w:tc>
          <w:tcPr>
            <w:tcW w:w="884" w:type="pct"/>
            <w:vMerge w:val="restart"/>
          </w:tcPr>
          <w:p w:rsidR="00F32E0B" w:rsidRPr="00F32E0B" w:rsidRDefault="00F32E0B" w:rsidP="007C7C5F">
            <w:pPr>
              <w:pStyle w:val="Default"/>
              <w:jc w:val="both"/>
              <w:rPr>
                <w:b/>
              </w:rPr>
            </w:pPr>
            <w:r w:rsidRPr="00F32E0B">
              <w:rPr>
                <w:b/>
              </w:rPr>
              <w:t>Предметные области</w:t>
            </w:r>
          </w:p>
        </w:tc>
        <w:tc>
          <w:tcPr>
            <w:tcW w:w="1565" w:type="pct"/>
            <w:vMerge w:val="restart"/>
            <w:tcBorders>
              <w:tr2bl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</w:rPr>
            </w:pPr>
            <w:r w:rsidRPr="00F32E0B">
              <w:rPr>
                <w:b/>
              </w:rPr>
              <w:t>Учебные предметы</w:t>
            </w:r>
          </w:p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E0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pct"/>
            <w:gridSpan w:val="5"/>
            <w:tcBorders>
              <w:bottom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</w:rPr>
            </w:pPr>
            <w:r w:rsidRPr="00F32E0B">
              <w:rPr>
                <w:b/>
              </w:rPr>
              <w:t>Количество часов в неделю</w:t>
            </w:r>
          </w:p>
          <w:p w:rsidR="00F32E0B" w:rsidRPr="00F32E0B" w:rsidRDefault="00F32E0B" w:rsidP="007C7C5F">
            <w:pPr>
              <w:pStyle w:val="Default"/>
              <w:jc w:val="both"/>
              <w:rPr>
                <w:b/>
              </w:rPr>
            </w:pPr>
          </w:p>
        </w:tc>
      </w:tr>
      <w:tr w:rsidR="00F32E0B" w:rsidRPr="00F32E0B" w:rsidTr="00F32E0B">
        <w:trPr>
          <w:trHeight w:val="544"/>
        </w:trPr>
        <w:tc>
          <w:tcPr>
            <w:tcW w:w="884" w:type="pct"/>
            <w:vMerge/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1565" w:type="pct"/>
            <w:vMerge/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  <w:lang w:val="en-US"/>
              </w:rPr>
            </w:pPr>
            <w:r w:rsidRPr="00F32E0B">
              <w:rPr>
                <w:b/>
                <w:lang w:val="en-US"/>
              </w:rPr>
              <w:t>VI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  <w:lang w:val="en-US"/>
              </w:rPr>
            </w:pPr>
            <w:r w:rsidRPr="00F32E0B">
              <w:rPr>
                <w:b/>
                <w:lang w:val="en-US"/>
              </w:rPr>
              <w:t>VII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  <w:lang w:val="en-US"/>
              </w:rPr>
            </w:pPr>
            <w:r w:rsidRPr="00F32E0B">
              <w:rPr>
                <w:b/>
                <w:lang w:val="en-US"/>
              </w:rPr>
              <w:t>VIII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  <w:lang w:val="en-US"/>
              </w:rPr>
            </w:pPr>
            <w:r w:rsidRPr="00F32E0B">
              <w:rPr>
                <w:b/>
                <w:lang w:val="en-US"/>
              </w:rPr>
              <w:t>IX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  <w:rPr>
                <w:b/>
              </w:rPr>
            </w:pPr>
            <w:r w:rsidRPr="00F32E0B">
              <w:rPr>
                <w:b/>
              </w:rPr>
              <w:t>Всего</w:t>
            </w:r>
          </w:p>
        </w:tc>
      </w:tr>
      <w:tr w:rsidR="00F32E0B" w:rsidRPr="00F32E0B" w:rsidTr="00F32E0B">
        <w:tc>
          <w:tcPr>
            <w:tcW w:w="884" w:type="pct"/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1565" w:type="pct"/>
          </w:tcPr>
          <w:p w:rsidR="00F32E0B" w:rsidRPr="00F32E0B" w:rsidRDefault="00F32E0B" w:rsidP="007C7C5F">
            <w:pPr>
              <w:pStyle w:val="Default"/>
              <w:jc w:val="both"/>
              <w:rPr>
                <w:i/>
              </w:rPr>
            </w:pPr>
            <w:r w:rsidRPr="00F32E0B">
              <w:rPr>
                <w:i/>
              </w:rPr>
              <w:t>Обязательная часть</w:t>
            </w:r>
          </w:p>
        </w:tc>
        <w:tc>
          <w:tcPr>
            <w:tcW w:w="443" w:type="pct"/>
            <w:tcBorders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445" w:type="pct"/>
            <w:tcBorders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443" w:type="pct"/>
            <w:tcBorders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368" w:type="pct"/>
            <w:tcBorders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852" w:type="pct"/>
            <w:tcBorders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</w:tr>
      <w:tr w:rsidR="00F32E0B" w:rsidRPr="00F32E0B" w:rsidTr="00F32E0B">
        <w:trPr>
          <w:trHeight w:val="415"/>
        </w:trPr>
        <w:tc>
          <w:tcPr>
            <w:tcW w:w="884" w:type="pct"/>
          </w:tcPr>
          <w:p w:rsidR="00F32E0B" w:rsidRPr="00F32E0B" w:rsidRDefault="00F32E0B" w:rsidP="007C7C5F">
            <w:pPr>
              <w:pStyle w:val="Default"/>
              <w:jc w:val="both"/>
            </w:pPr>
          </w:p>
        </w:tc>
        <w:tc>
          <w:tcPr>
            <w:tcW w:w="1565" w:type="pct"/>
            <w:tcBorders>
              <w:top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Обществознание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1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</w:tcBorders>
          </w:tcPr>
          <w:p w:rsidR="00F32E0B" w:rsidRPr="00F32E0B" w:rsidRDefault="00F32E0B" w:rsidP="007C7C5F">
            <w:pPr>
              <w:pStyle w:val="Default"/>
              <w:jc w:val="both"/>
            </w:pPr>
            <w:r w:rsidRPr="00F32E0B">
              <w:t>4</w:t>
            </w:r>
          </w:p>
        </w:tc>
      </w:tr>
    </w:tbl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E0B" w:rsidRPr="00F32E0B" w:rsidRDefault="00F32E0B" w:rsidP="007C7C5F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E0B" w:rsidRPr="00F32E0B" w:rsidRDefault="00F32E0B" w:rsidP="007C7C5F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Изучение «Обществознания» в основной школе опирается на знание учащимися учебного предмета «Окружающий мир» в начальной школе. Этот предмет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Предмет «Обществознание» для 6—7 классов является пропедевтикой предмета «Обществознание» для 8—9 Общая логика распределения в нем учебного материала — линейно-концентрическая. Принцип, объединяющий большинство разделов всех предметов, — антропоцентрический. Одни темы являются оригинальными, другие служат введением к раскрытию родственных тем в последующих классах. Изучая предмет «Обществознание», школьники получают образовательную информацию, которая, во-первых, помогает им легче, естественнее «войти» в содержащие последующих предметов в конце основной и далее в средней школе, а во-вторых, имеет выраженное воспитательное значение.</w:t>
      </w:r>
    </w:p>
    <w:p w:rsidR="00F32E0B" w:rsidRPr="0076037E" w:rsidRDefault="00F32E0B" w:rsidP="007C7C5F">
      <w:pPr>
        <w:pStyle w:val="af"/>
        <w:spacing w:before="0" w:beforeAutospacing="0" w:after="0" w:afterAutospacing="0"/>
        <w:jc w:val="both"/>
      </w:pPr>
      <w:r w:rsidRPr="00F32E0B">
        <w:t>Дидактические особенности учебников разнообразны и соответствуют специфике возраста учащихся. Для каждого класса предусмотрены свои формы и приемы трансляции учебного материала. Однако во всех учебниках прослеживаются следующие принципы: максимально доступное изложение самых непростых положений с учетом «зоны ближайшего развития» школьников (позволяющей забегать немного вперед, «подтягивая» интеллектуальные возможности учащихся к разумному максимуму); энциклопедизм (посильный) организации материала; опора на самостоятельное мышление учащихся; сдержанный плюрализм изложения точек зрения по вопросам общества и человека, возможность выбора материала, раскрывающего ту или иную тему; максимально доступная для учебника литературность текстов, несущих образовательно-воспитательную нагрузку ребенка. Значительное внимание уделяется профилактике асоциальных явлений, таких, например, как правонарушения и наркоман</w:t>
      </w:r>
    </w:p>
    <w:p w:rsidR="00F32E0B" w:rsidRPr="0076037E" w:rsidRDefault="0076037E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УМК по предмету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  <w:u w:val="single"/>
        </w:rPr>
        <w:t>6 класс</w:t>
      </w:r>
      <w:r w:rsidRPr="00F32E0B">
        <w:rPr>
          <w:rFonts w:ascii="Times New Roman" w:hAnsi="Times New Roman"/>
          <w:b/>
          <w:sz w:val="24"/>
          <w:szCs w:val="24"/>
        </w:rPr>
        <w:t xml:space="preserve"> – 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1. Обществознание. 6 класс: учебник для общеобразовательных учреждений./Под ред. Боголюбов Л.Н., Городецкая Н.И., Ива</w:t>
      </w:r>
      <w:r w:rsidR="0076037E">
        <w:rPr>
          <w:rFonts w:ascii="Times New Roman" w:hAnsi="Times New Roman"/>
          <w:sz w:val="24"/>
          <w:szCs w:val="24"/>
        </w:rPr>
        <w:t>нова Л.Ф. - М.: Просвещение,2018</w:t>
      </w:r>
      <w:r w:rsidRPr="00F32E0B">
        <w:rPr>
          <w:rFonts w:ascii="Times New Roman" w:hAnsi="Times New Roman"/>
          <w:sz w:val="24"/>
          <w:szCs w:val="24"/>
        </w:rPr>
        <w:t>-256с.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2. Иванова, Л. Ф. Обществознание. 6 класс. Рабочая тетрадь: пособие для учащихся общеобразоват. учреждений / Л. Ф. Иванова, Я. В. Хотеенкова. – М.: Просвещение.</w:t>
      </w:r>
    </w:p>
    <w:p w:rsidR="00F32E0B" w:rsidRPr="00F32E0B" w:rsidRDefault="00F32E0B" w:rsidP="007C7C5F">
      <w:pPr>
        <w:pStyle w:val="2b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3. </w:t>
      </w:r>
      <w:r w:rsidR="007C7C5F">
        <w:rPr>
          <w:rFonts w:ascii="Times New Roman" w:hAnsi="Times New Roman"/>
          <w:sz w:val="24"/>
          <w:szCs w:val="24"/>
        </w:rPr>
        <w:t>П</w:t>
      </w:r>
      <w:r w:rsidRPr="00F32E0B">
        <w:rPr>
          <w:rFonts w:ascii="Times New Roman" w:hAnsi="Times New Roman"/>
          <w:sz w:val="24"/>
          <w:szCs w:val="24"/>
        </w:rPr>
        <w:t>рограмма Л.Н.Боголюбова, Н.И.Городецкой, Л.Ф.Иванова. «Обществознание». 6-9 классы, базовый уровень.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4. Методические рекомендации по курсу «Введение в обществознание./Под ред. Л. Н. Боголю</w:t>
      </w:r>
      <w:r w:rsidR="0076037E">
        <w:rPr>
          <w:rFonts w:ascii="Times New Roman" w:hAnsi="Times New Roman"/>
          <w:sz w:val="24"/>
          <w:szCs w:val="24"/>
        </w:rPr>
        <w:t>бова.— М., 2018</w:t>
      </w:r>
      <w:r w:rsidRPr="00F32E0B">
        <w:rPr>
          <w:rFonts w:ascii="Times New Roman" w:hAnsi="Times New Roman"/>
          <w:sz w:val="24"/>
          <w:szCs w:val="24"/>
        </w:rPr>
        <w:t>.</w:t>
      </w:r>
    </w:p>
    <w:p w:rsidR="00F32E0B" w:rsidRPr="00F32E0B" w:rsidRDefault="007C7C5F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2E0B" w:rsidRPr="00F32E0B">
        <w:rPr>
          <w:rFonts w:ascii="Times New Roman" w:hAnsi="Times New Roman"/>
          <w:sz w:val="24"/>
          <w:szCs w:val="24"/>
        </w:rPr>
        <w:t>. Поурочные разработки. Боголюбов Л.Н, Виноград</w:t>
      </w:r>
      <w:r w:rsidR="0076037E">
        <w:rPr>
          <w:rFonts w:ascii="Times New Roman" w:hAnsi="Times New Roman"/>
          <w:sz w:val="24"/>
          <w:szCs w:val="24"/>
        </w:rPr>
        <w:t>ова Н.Ф. -М.: Просвещение,  2018</w:t>
      </w:r>
      <w:r w:rsidR="00F32E0B" w:rsidRPr="00F32E0B">
        <w:rPr>
          <w:rFonts w:ascii="Times New Roman" w:hAnsi="Times New Roman"/>
          <w:sz w:val="24"/>
          <w:szCs w:val="24"/>
        </w:rPr>
        <w:t>г.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6. Поурочные разработки по обществознани</w:t>
      </w:r>
      <w:r w:rsidR="0076037E">
        <w:rPr>
          <w:rFonts w:ascii="Times New Roman" w:hAnsi="Times New Roman"/>
          <w:sz w:val="24"/>
          <w:szCs w:val="24"/>
        </w:rPr>
        <w:t>ю. Поздеев А.В. – М.: ВАКО, 2018</w:t>
      </w:r>
      <w:r w:rsidRPr="00F32E0B">
        <w:rPr>
          <w:rFonts w:ascii="Times New Roman" w:hAnsi="Times New Roman"/>
          <w:sz w:val="24"/>
          <w:szCs w:val="24"/>
        </w:rPr>
        <w:t>г</w:t>
      </w:r>
    </w:p>
    <w:p w:rsidR="00F32E0B" w:rsidRPr="00F32E0B" w:rsidRDefault="007C7C5F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32E0B" w:rsidRPr="00F32E0B">
        <w:rPr>
          <w:rFonts w:ascii="Times New Roman" w:hAnsi="Times New Roman"/>
          <w:sz w:val="24"/>
          <w:szCs w:val="24"/>
        </w:rPr>
        <w:t>КИМ история России 6 кл. – М: ВАКО.  КИМ по обществознанию  6 кл– М: ВАКО.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  <w:rPr>
          <w:b/>
        </w:rPr>
      </w:pPr>
      <w:r w:rsidRPr="00F32E0B">
        <w:rPr>
          <w:b/>
          <w:u w:val="single"/>
        </w:rPr>
        <w:t>7 класс</w:t>
      </w:r>
      <w:r w:rsidRPr="00F32E0B">
        <w:rPr>
          <w:b/>
        </w:rPr>
        <w:t xml:space="preserve"> –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t>1. Обществознание. 7 класс: учебник для общеобразовательных учреждений./Под ред. Боголюбов Л.Н., Городецкая Н</w:t>
      </w:r>
      <w:r w:rsidRPr="00F32E0B">
        <w:rPr>
          <w:highlight w:val="yellow"/>
        </w:rPr>
        <w:t>.</w:t>
      </w:r>
      <w:r w:rsidRPr="00F32E0B">
        <w:t>И., Ива</w:t>
      </w:r>
      <w:r w:rsidR="007C7C5F">
        <w:t>нова Л.Ф. - М.: Просвещение,2017</w:t>
      </w:r>
      <w:r w:rsidRPr="00F32E0B">
        <w:t>-159с.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lastRenderedPageBreak/>
        <w:t>2. Иванова, Л. Ф. Обществознание. 7 класс. Рабочая тетрадь: пособие для учащихся общеобразоват. учреждений / Л. Ф. Иванова, Я. В. Хотеенкова. – М.: Просвещение.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3. Поздеев А.В. Поурочные разработки по обществознан</w:t>
      </w:r>
      <w:r w:rsidR="0076037E">
        <w:rPr>
          <w:rFonts w:ascii="Times New Roman" w:hAnsi="Times New Roman"/>
          <w:sz w:val="24"/>
          <w:szCs w:val="24"/>
        </w:rPr>
        <w:t>ию: 7 класс.- М.: ВАКО, 20</w:t>
      </w:r>
      <w:r w:rsidR="007C7C5F">
        <w:rPr>
          <w:rFonts w:ascii="Times New Roman" w:hAnsi="Times New Roman"/>
          <w:sz w:val="24"/>
          <w:szCs w:val="24"/>
        </w:rPr>
        <w:t>17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4. КИМ по обществознанию 7  кл. – М: ВАКО.  </w:t>
      </w:r>
    </w:p>
    <w:p w:rsidR="00F32E0B" w:rsidRPr="00F32E0B" w:rsidRDefault="00F32E0B" w:rsidP="007C7C5F">
      <w:pPr>
        <w:pStyle w:val="2b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5. Обществознание. Программы общеобразовательных учреждений 6</w:t>
      </w:r>
      <w:r w:rsidR="0076037E">
        <w:rPr>
          <w:rFonts w:ascii="Times New Roman" w:hAnsi="Times New Roman"/>
          <w:sz w:val="24"/>
          <w:szCs w:val="24"/>
        </w:rPr>
        <w:t>-11 классы. М. Просвещение, 2018</w:t>
      </w:r>
      <w:r w:rsidRPr="00F32E0B">
        <w:rPr>
          <w:rFonts w:ascii="Times New Roman" w:hAnsi="Times New Roman"/>
          <w:sz w:val="24"/>
          <w:szCs w:val="24"/>
        </w:rPr>
        <w:t>. Авторская программа Л.Н.Боголюбова, Н.И.Городецкой, Л.Ф.Иванова. «Обществознание». 6-9 классы, базовый уровень.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6. Методические рекомендации по курсу «Введение в обществознание./Под ред. Л. Н. Боголю</w:t>
      </w:r>
      <w:r w:rsidR="0076037E">
        <w:rPr>
          <w:rFonts w:ascii="Times New Roman" w:hAnsi="Times New Roman"/>
          <w:sz w:val="24"/>
          <w:szCs w:val="24"/>
        </w:rPr>
        <w:t>бова.— М., 2018</w:t>
      </w:r>
      <w:r w:rsidRPr="00F32E0B">
        <w:rPr>
          <w:rFonts w:ascii="Times New Roman" w:hAnsi="Times New Roman"/>
          <w:sz w:val="24"/>
          <w:szCs w:val="24"/>
        </w:rPr>
        <w:t>.</w:t>
      </w:r>
      <w:r w:rsidRPr="00F32E0B">
        <w:rPr>
          <w:rFonts w:ascii="Times New Roman" w:hAnsi="Times New Roman"/>
          <w:sz w:val="24"/>
          <w:szCs w:val="24"/>
          <w:highlight w:val="yellow"/>
        </w:rPr>
        <w:t>.</w:t>
      </w:r>
    </w:p>
    <w:p w:rsidR="00F32E0B" w:rsidRPr="00F32E0B" w:rsidRDefault="0076037E" w:rsidP="007C7C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2E0B" w:rsidRPr="00F32E0B">
        <w:rPr>
          <w:rFonts w:ascii="Times New Roman" w:hAnsi="Times New Roman"/>
          <w:sz w:val="24"/>
          <w:szCs w:val="24"/>
        </w:rPr>
        <w:t>. Электронное приложение к учебнику — ресурсы сайта </w:t>
      </w:r>
      <w:hyperlink r:id="rId9" w:history="1">
        <w:r w:rsidR="00F32E0B" w:rsidRPr="00F32E0B">
          <w:rPr>
            <w:rFonts w:ascii="Times New Roman" w:hAnsi="Times New Roman"/>
            <w:sz w:val="24"/>
            <w:szCs w:val="24"/>
          </w:rPr>
          <w:t>www.online.prosv.ru</w:t>
        </w:r>
      </w:hyperlink>
      <w:r w:rsidR="00F32E0B" w:rsidRPr="00F32E0B">
        <w:rPr>
          <w:rFonts w:ascii="Times New Roman" w:hAnsi="Times New Roman"/>
          <w:sz w:val="24"/>
          <w:szCs w:val="24"/>
        </w:rPr>
        <w:t>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  <w:rPr>
          <w:b/>
        </w:rPr>
      </w:pPr>
      <w:r w:rsidRPr="00F32E0B">
        <w:rPr>
          <w:b/>
          <w:u w:val="single"/>
        </w:rPr>
        <w:t>8 класс</w:t>
      </w:r>
      <w:r w:rsidRPr="00F32E0B">
        <w:rPr>
          <w:b/>
        </w:rPr>
        <w:t xml:space="preserve"> –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t>1. Обществознание. 8 класс: учебник для общеобразовательных учреждений./Под ред. Боголюбов Л.Н., Городецкая Н.И., Иванова Л.Ф. - М.: Просвещение,2018-256с.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t>2. Иванова, Л. Ф. Обществознание. 8 класс. Рабочая тетрадь: пособие для учащихся общеобразоват. учреждений / Л. Ф. Иванова, Я. В. Хоте</w:t>
      </w:r>
      <w:r w:rsidR="0076037E">
        <w:t>енкова. – М. : Просвещение, 2018</w:t>
      </w:r>
      <w:r w:rsidRPr="00F32E0B">
        <w:t>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3. Поздеев А.В. Поурочные разработки по обществознанию: 8 класс.- М.: ВАКО, 2009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4. КИМ по обществознанию  8 кл– М: ВАКО.</w:t>
      </w:r>
    </w:p>
    <w:p w:rsidR="00F32E0B" w:rsidRPr="00F32E0B" w:rsidRDefault="00F32E0B" w:rsidP="007C7C5F">
      <w:pPr>
        <w:pStyle w:val="2b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5. </w:t>
      </w:r>
      <w:r w:rsidR="007C7C5F">
        <w:rPr>
          <w:rFonts w:ascii="Times New Roman" w:hAnsi="Times New Roman"/>
          <w:sz w:val="24"/>
          <w:szCs w:val="24"/>
        </w:rPr>
        <w:t>П</w:t>
      </w:r>
      <w:r w:rsidRPr="00F32E0B">
        <w:rPr>
          <w:rFonts w:ascii="Times New Roman" w:hAnsi="Times New Roman"/>
          <w:sz w:val="24"/>
          <w:szCs w:val="24"/>
        </w:rPr>
        <w:t>рограмма Л.Н.Боголюбова, Н.И.Городецкой, Л.Ф.Иванова. «Обществознание». 6-9 классы, базовый уровень.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6. Методические рекомендации по курсу «Введение в обществознание./Под ред. Л. Н. Боголю</w:t>
      </w:r>
      <w:r w:rsidR="007C7C5F">
        <w:rPr>
          <w:rFonts w:ascii="Times New Roman" w:hAnsi="Times New Roman"/>
          <w:sz w:val="24"/>
          <w:szCs w:val="24"/>
        </w:rPr>
        <w:t>бова.— М., 2017</w:t>
      </w:r>
    </w:p>
    <w:p w:rsidR="00F32E0B" w:rsidRPr="00F32E0B" w:rsidRDefault="0076037E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2E0B" w:rsidRPr="00F32E0B">
        <w:rPr>
          <w:rFonts w:ascii="Times New Roman" w:hAnsi="Times New Roman"/>
          <w:sz w:val="24"/>
          <w:szCs w:val="24"/>
        </w:rPr>
        <w:t>. Обществознание. Поурочные разработки. Боголюбов Л.Н, Виноградова Н.Ф. -М.: Просвеще</w:t>
      </w:r>
      <w:r>
        <w:rPr>
          <w:rFonts w:ascii="Times New Roman" w:hAnsi="Times New Roman"/>
          <w:sz w:val="24"/>
          <w:szCs w:val="24"/>
        </w:rPr>
        <w:t>ние,  2018</w:t>
      </w:r>
      <w:r w:rsidR="00F32E0B" w:rsidRPr="00F32E0B">
        <w:rPr>
          <w:rFonts w:ascii="Times New Roman" w:hAnsi="Times New Roman"/>
          <w:sz w:val="24"/>
          <w:szCs w:val="24"/>
        </w:rPr>
        <w:t>г.</w:t>
      </w:r>
    </w:p>
    <w:p w:rsidR="00F32E0B" w:rsidRPr="00F32E0B" w:rsidRDefault="0076037E" w:rsidP="007C7C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2E0B" w:rsidRPr="00F32E0B">
        <w:rPr>
          <w:rFonts w:ascii="Times New Roman" w:hAnsi="Times New Roman"/>
          <w:sz w:val="24"/>
          <w:szCs w:val="24"/>
        </w:rPr>
        <w:t>. Электронное приложение к учебнику — ресурсы сайта </w:t>
      </w:r>
      <w:hyperlink r:id="rId10" w:history="1">
        <w:r w:rsidR="00F32E0B" w:rsidRPr="00F32E0B">
          <w:rPr>
            <w:rFonts w:ascii="Times New Roman" w:hAnsi="Times New Roman"/>
            <w:sz w:val="24"/>
            <w:szCs w:val="24"/>
          </w:rPr>
          <w:t>www.online.prosv.ru</w:t>
        </w:r>
      </w:hyperlink>
      <w:r w:rsidR="00F32E0B" w:rsidRPr="00F32E0B">
        <w:rPr>
          <w:rFonts w:ascii="Times New Roman" w:hAnsi="Times New Roman"/>
          <w:sz w:val="24"/>
          <w:szCs w:val="24"/>
        </w:rPr>
        <w:t>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  <w:rPr>
          <w:b/>
        </w:rPr>
      </w:pPr>
      <w:r w:rsidRPr="00F32E0B">
        <w:rPr>
          <w:b/>
        </w:rPr>
        <w:t xml:space="preserve">9 класс - 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t>1. Обществознание. 9 класс: учебник для общеобразовательных учреждений./Под ред. Боголюбов Л.Н., Городецкая Н.И., Иванова Л.Ф. - М.: Просвещение,20</w:t>
      </w:r>
      <w:r w:rsidR="0076037E">
        <w:t>18</w:t>
      </w:r>
      <w:r w:rsidRPr="00F32E0B">
        <w:t>-223с.</w:t>
      </w:r>
    </w:p>
    <w:p w:rsidR="00F32E0B" w:rsidRPr="00F32E0B" w:rsidRDefault="00F32E0B" w:rsidP="007C7C5F">
      <w:pPr>
        <w:pStyle w:val="af"/>
        <w:spacing w:before="0" w:beforeAutospacing="0" w:after="0" w:afterAutospacing="0"/>
        <w:jc w:val="both"/>
      </w:pPr>
      <w:r w:rsidRPr="00F32E0B">
        <w:t>2. Иванова, Л. Ф. Обществознание. 9 класс. Рабочая тетрадь: пособие для учащихся общеобразоват. учреждений / Л. Ф. Иванова, Я. В. Хотеенкова. – М : Просвещение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3. Поздеев А.В. Поурочные разработки по обществознанию: 9 класс.- М.: ВАКО, 2009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4. КИМ по обществознанию  9 кл– М: ВАКО.</w:t>
      </w:r>
    </w:p>
    <w:p w:rsidR="00F32E0B" w:rsidRPr="00F32E0B" w:rsidRDefault="00F32E0B" w:rsidP="007C7C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5. Электронное приложение к учебнику — ресурсы сайта </w:t>
      </w:r>
      <w:hyperlink r:id="rId11" w:history="1">
        <w:r w:rsidRPr="00F32E0B">
          <w:rPr>
            <w:rFonts w:ascii="Times New Roman" w:hAnsi="Times New Roman"/>
            <w:sz w:val="24"/>
            <w:szCs w:val="24"/>
          </w:rPr>
          <w:t>www.online.prosv.ru</w:t>
        </w:r>
      </w:hyperlink>
      <w:r w:rsidRPr="00F32E0B">
        <w:rPr>
          <w:rFonts w:ascii="Times New Roman" w:hAnsi="Times New Roman"/>
          <w:sz w:val="24"/>
          <w:szCs w:val="24"/>
        </w:rPr>
        <w:t>.</w:t>
      </w:r>
    </w:p>
    <w:p w:rsidR="00F32E0B" w:rsidRPr="00F32E0B" w:rsidRDefault="00F32E0B" w:rsidP="007C7C5F">
      <w:pPr>
        <w:pStyle w:val="2b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6. </w:t>
      </w:r>
      <w:r w:rsidR="0076037E">
        <w:rPr>
          <w:rFonts w:ascii="Times New Roman" w:hAnsi="Times New Roman"/>
          <w:sz w:val="24"/>
          <w:szCs w:val="24"/>
        </w:rPr>
        <w:t>П</w:t>
      </w:r>
      <w:r w:rsidRPr="00F32E0B">
        <w:rPr>
          <w:rFonts w:ascii="Times New Roman" w:hAnsi="Times New Roman"/>
          <w:sz w:val="24"/>
          <w:szCs w:val="24"/>
        </w:rPr>
        <w:t>рограмма Л.Н.Боголюбова, Н.И.Городецкой, Л.Ф.Иванова. «Обществознание». 6-9 классы, базовый уровень.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7. Методические рекомендации по курсу «Введение в обществознание./Под ред. Л. Н. Боголю</w:t>
      </w:r>
      <w:r w:rsidR="007C7C5F">
        <w:rPr>
          <w:rFonts w:ascii="Times New Roman" w:hAnsi="Times New Roman"/>
          <w:sz w:val="24"/>
          <w:szCs w:val="24"/>
        </w:rPr>
        <w:t>бова.— М., 2018</w:t>
      </w:r>
      <w:r w:rsidRPr="00F32E0B">
        <w:rPr>
          <w:rFonts w:ascii="Times New Roman" w:hAnsi="Times New Roman"/>
          <w:sz w:val="24"/>
          <w:szCs w:val="24"/>
        </w:rPr>
        <w:t>.</w:t>
      </w:r>
    </w:p>
    <w:p w:rsidR="007C7C5F" w:rsidRPr="007C7C5F" w:rsidRDefault="0076037E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2E0B" w:rsidRPr="00F32E0B">
        <w:rPr>
          <w:rFonts w:ascii="Times New Roman" w:hAnsi="Times New Roman"/>
          <w:sz w:val="24"/>
          <w:szCs w:val="24"/>
        </w:rPr>
        <w:t>. Обществознание. Поурочные разработки. Боголюбов Л.Н, Виноградова Н.Ф. -М.: Просвеще</w:t>
      </w:r>
      <w:r>
        <w:rPr>
          <w:rFonts w:ascii="Times New Roman" w:hAnsi="Times New Roman"/>
          <w:sz w:val="24"/>
          <w:szCs w:val="24"/>
        </w:rPr>
        <w:t>ние,  2018</w:t>
      </w:r>
      <w:r w:rsidR="00F32E0B" w:rsidRPr="00F32E0B">
        <w:rPr>
          <w:rFonts w:ascii="Times New Roman" w:hAnsi="Times New Roman"/>
          <w:sz w:val="24"/>
          <w:szCs w:val="24"/>
        </w:rPr>
        <w:t>г.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t>В учебниках линии реализованы:</w:t>
      </w:r>
    </w:p>
    <w:p w:rsidR="00F32E0B" w:rsidRPr="00F32E0B" w:rsidRDefault="00F32E0B" w:rsidP="007C7C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современный научно-методологический подход;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lastRenderedPageBreak/>
        <w:t>отбор содержания с учетом его развивающего потенциала (возможностей формирования гуманистических качеств личности, патриотизма и гражданственности);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возможность организации различных видов (включая исследовательскую) и форм (включая самостоятельную) познавательной деятельности;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единство и преемственность методических подходов;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воспитательный потенциал предмета;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«сквозная» (единая и последовательно разворачивающаяся) система формирования универсальных учебных действий лежит в основе системности, целостности и сбалансированности учебного материала;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единство методологических подходов;</w:t>
      </w:r>
    </w:p>
    <w:p w:rsidR="00F32E0B" w:rsidRPr="00F32E0B" w:rsidRDefault="00F32E0B" w:rsidP="007C7C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общие принципы отбора обществоведческого содержания, его комплексность и многоаспектноcть;</w:t>
      </w:r>
    </w:p>
    <w:p w:rsidR="00F32E0B" w:rsidRPr="00F32E0B" w:rsidRDefault="00F32E0B" w:rsidP="007C7C5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Доработанная предметная линия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компетентностный подход в обучении.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В соответствии с ФГОС, целями и задачами обучения линия выступает инструментом обучения, с помощью которого может осуществляться и самообразование учеников.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t>Это достигается:</w:t>
      </w:r>
    </w:p>
    <w:p w:rsidR="00F32E0B" w:rsidRPr="00F32E0B" w:rsidRDefault="00F32E0B" w:rsidP="007C7C5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2E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>уровневым представлением информации,</w:t>
      </w:r>
    </w:p>
    <w:p w:rsidR="00F32E0B" w:rsidRPr="00F32E0B" w:rsidRDefault="00F32E0B" w:rsidP="007C7C5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иллюстративным материалом,</w:t>
      </w:r>
    </w:p>
    <w:p w:rsidR="00F32E0B" w:rsidRPr="00F32E0B" w:rsidRDefault="00F32E0B" w:rsidP="007C7C5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системой вопросов и заданий, способствующих организации репродуктивной и творческой деятельности, групповой и самостоятельной работы,</w:t>
      </w:r>
    </w:p>
    <w:p w:rsidR="00F32E0B" w:rsidRPr="00F32E0B" w:rsidRDefault="00F32E0B" w:rsidP="007C7C5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прослеживанием межпредметных связей (история России, МХК, география, обществознание).</w:t>
      </w:r>
    </w:p>
    <w:p w:rsidR="00F32E0B" w:rsidRPr="007C7C5F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Изучение всеобщей истории по учебникам линии позволяет обучающимся понять неразрывную связь поколений, осознать связь исторических событий и современности, предоставляет каждому ученику возможность идентифицировать себя как гражданина России.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t>Предмет создает условия для:</w:t>
      </w:r>
    </w:p>
    <w:p w:rsidR="00F32E0B" w:rsidRPr="00F32E0B" w:rsidRDefault="00F32E0B" w:rsidP="007C7C5F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усвоения определенного объема знаний о конкретных исторических периодах и цивилизациях;</w:t>
      </w:r>
    </w:p>
    <w:p w:rsidR="00F32E0B" w:rsidRPr="00F32E0B" w:rsidRDefault="00F32E0B" w:rsidP="007C7C5F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осознания сущности исторического движения к современному миру;</w:t>
      </w:r>
    </w:p>
    <w:p w:rsidR="00F32E0B" w:rsidRPr="00F32E0B" w:rsidRDefault="00F32E0B" w:rsidP="007C7C5F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включения исторического опыта человечества в структуру субъективного личностного опыта молодых людей.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Содержание доработанной линии задает определенные ценностные установки (гуманизм, сотрудничество и взаимопонимание между людьми и их общностями). Учебники сориентированы на формирование на надпредметных умений и ключевых компетенций, (предметной, коммуникативной, социальной, информационной).</w:t>
      </w:r>
    </w:p>
    <w:p w:rsidR="00F32E0B" w:rsidRPr="007C7C5F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Структура, методические особенности, использование информационных технологий позволяют реализовать содержание  для эффективной подготовки учащихся к итоговой проверке знаний в различных формах и возможности продолжения обучения в старших классах общеобразовательной школы на базовом и профильном уровнях.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Описание   места учебного предмета   «Обществознание»  в учебном плане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Предмет «Обществознание</w:t>
      </w:r>
      <w:r w:rsidR="007C7C5F">
        <w:rPr>
          <w:rFonts w:ascii="Times New Roman" w:hAnsi="Times New Roman"/>
          <w:bCs/>
          <w:sz w:val="24"/>
          <w:szCs w:val="24"/>
        </w:rPr>
        <w:t>» в основной школе изучается с 6</w:t>
      </w:r>
      <w:r w:rsidRPr="00F32E0B">
        <w:rPr>
          <w:rFonts w:ascii="Times New Roman" w:hAnsi="Times New Roman"/>
          <w:bCs/>
          <w:sz w:val="24"/>
          <w:szCs w:val="24"/>
        </w:rPr>
        <w:t xml:space="preserve"> по 9 класс. Общее количество часов на</w:t>
      </w:r>
      <w:r w:rsidR="007C7C5F">
        <w:rPr>
          <w:rFonts w:ascii="Times New Roman" w:hAnsi="Times New Roman"/>
          <w:bCs/>
          <w:sz w:val="24"/>
          <w:szCs w:val="24"/>
        </w:rPr>
        <w:t xml:space="preserve"> 4 года  обучения составляет 136</w:t>
      </w:r>
      <w:r w:rsidRPr="00F32E0B">
        <w:rPr>
          <w:rFonts w:ascii="Times New Roman" w:hAnsi="Times New Roman"/>
          <w:bCs/>
          <w:sz w:val="24"/>
          <w:szCs w:val="24"/>
        </w:rPr>
        <w:t xml:space="preserve"> часов. Общая недельная загрузка в каждом году обучения — 1 час.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57"/>
        <w:gridCol w:w="1842"/>
        <w:gridCol w:w="1985"/>
        <w:gridCol w:w="1843"/>
      </w:tblGrid>
      <w:tr w:rsidR="00F32E0B" w:rsidRPr="00F32E0B" w:rsidTr="007C7C5F">
        <w:trPr>
          <w:trHeight w:val="1017"/>
        </w:trPr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Кол-во П.р./К.р.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Кол-во часов для изучения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F32E0B" w:rsidRPr="00F32E0B" w:rsidTr="007C7C5F"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6\6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F32E0B" w:rsidRPr="00F32E0B" w:rsidTr="007C7C5F"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10\6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 xml:space="preserve">      34</w:t>
            </w:r>
          </w:p>
        </w:tc>
      </w:tr>
      <w:tr w:rsidR="00F32E0B" w:rsidRPr="00F32E0B" w:rsidTr="007C7C5F"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3\4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F32E0B" w:rsidRPr="00F32E0B" w:rsidTr="007C7C5F"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3\4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F32E0B" w:rsidRPr="00F32E0B" w:rsidTr="007C7C5F">
        <w:tc>
          <w:tcPr>
            <w:tcW w:w="846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22\20</w:t>
            </w:r>
          </w:p>
        </w:tc>
        <w:tc>
          <w:tcPr>
            <w:tcW w:w="1985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:rsidR="00F32E0B" w:rsidRPr="00F32E0B" w:rsidRDefault="00F32E0B" w:rsidP="007C7C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E0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32E0B" w:rsidRPr="00F32E0B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Предмет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</w:t>
      </w:r>
      <w:r w:rsidRPr="00F32E0B">
        <w:rPr>
          <w:rFonts w:ascii="Times New Roman" w:hAnsi="Times New Roman"/>
          <w:sz w:val="24"/>
          <w:szCs w:val="24"/>
        </w:rPr>
        <w:softHyphen/>
        <w:t>дать условия для полноценного выполнения выпускником ти</w:t>
      </w:r>
      <w:r w:rsidRPr="00F32E0B">
        <w:rPr>
          <w:rFonts w:ascii="Times New Roman" w:hAnsi="Times New Roman"/>
          <w:sz w:val="24"/>
          <w:szCs w:val="24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F32E0B">
        <w:rPr>
          <w:rFonts w:ascii="Times New Roman" w:hAnsi="Times New Roman"/>
          <w:sz w:val="24"/>
          <w:szCs w:val="24"/>
        </w:rPr>
        <w:softHyphen/>
        <w:t>ной и правовой оценки конкретных поступков людей; реали</w:t>
      </w:r>
      <w:r w:rsidRPr="00F32E0B">
        <w:rPr>
          <w:rFonts w:ascii="Times New Roman" w:hAnsi="Times New Roman"/>
          <w:sz w:val="24"/>
          <w:szCs w:val="24"/>
        </w:rPr>
        <w:softHyphen/>
        <w:t>зации и защиты прав человека и гражданина, осознанного вы</w:t>
      </w:r>
      <w:r w:rsidRPr="00F32E0B">
        <w:rPr>
          <w:rFonts w:ascii="Times New Roman" w:hAnsi="Times New Roman"/>
          <w:sz w:val="24"/>
          <w:szCs w:val="24"/>
        </w:rPr>
        <w:softHyphen/>
        <w:t>полнения гражданских обязанностей; первичного анализа и ис</w:t>
      </w:r>
      <w:r w:rsidRPr="00F32E0B">
        <w:rPr>
          <w:rFonts w:ascii="Times New Roman" w:hAnsi="Times New Roman"/>
          <w:sz w:val="24"/>
          <w:szCs w:val="24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 w:rsidRPr="00F32E0B">
        <w:rPr>
          <w:rFonts w:ascii="Times New Roman" w:hAnsi="Times New Roman"/>
          <w:sz w:val="24"/>
          <w:szCs w:val="24"/>
        </w:rPr>
        <w:softHyphen/>
        <w:t>ностях, которые существуют в современном российском обще</w:t>
      </w:r>
      <w:r w:rsidRPr="00F32E0B">
        <w:rPr>
          <w:rFonts w:ascii="Times New Roman" w:hAnsi="Times New Roman"/>
          <w:sz w:val="24"/>
          <w:szCs w:val="24"/>
        </w:rPr>
        <w:softHyphen/>
        <w:t>стве для продолжения образования и работы, для самореализа</w:t>
      </w:r>
      <w:r w:rsidRPr="00F32E0B">
        <w:rPr>
          <w:rFonts w:ascii="Times New Roman" w:hAnsi="Times New Roman"/>
          <w:sz w:val="24"/>
          <w:szCs w:val="24"/>
        </w:rPr>
        <w:softHyphen/>
        <w:t>ции в многообразных видах деятельности, а также об условиях достижения успеха в различных сферах жизни общества. Мы живем в обществе, особенности которого не менее сложны, чем тайны Вселенной и микромира. Учащиеся познакомятся с проблемой взаимосвязи природы и общества, чертами гражданского общества, соответствующего демократическому строю, глобальными проблемами человечества, путями защиты мира.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Учащиеся получают знания, которые помогут им ориентироваться в лабиринте экономических отношений. Однако, в условиях рыночной экономики, мы часто ощущаем личную незащищенность от множества экономических и прочих случайностей. И только право может по-настоящему помочь в нелегкой жизненной борьбе как отдельному гражданину, так и стране в целом. Право — мощный инструмент установления социальной справедливости.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При изучении предмета  «Обществознание» в основной школе необходимо широко использовать межпредметные связи. Прежде всего, необходимо опираться на знания учащихся по истории, литературе, искусству, географии.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Справедливость важна и в такой сфере общественной жизни, как политика. Образно ее именуют искусством возможного. Именно в законе закрепляется единство права, справедливости и силы политической власти. Власть, не опирающаяся на закон, не что иное, как тирания. Изучая проблемы политики и содержание правовых норм, школьники постепенно приобщаются к политической и правовой культуре, учатся естественно соизмерять индивидуальные желания и интересы всего общества.</w:t>
      </w:r>
    </w:p>
    <w:p w:rsidR="00F32E0B" w:rsidRPr="00F32E0B" w:rsidRDefault="00F32E0B" w:rsidP="007C7C5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Полнота и глубина изучения  предмета «Обществознание» в основной школе ограничены </w:t>
      </w:r>
      <w:r w:rsidRPr="00F32E0B">
        <w:rPr>
          <w:rFonts w:ascii="Times New Roman" w:hAnsi="Times New Roman"/>
          <w:sz w:val="24"/>
          <w:szCs w:val="24"/>
        </w:rPr>
        <w:lastRenderedPageBreak/>
        <w:t>познавательными возможностями школьников подросткового возраста. Более глубоко данный предмет изучается в старшей школе. Предмет призван помогать предпрофильному самоопределению учащихся.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Посредством программы реализуются три основные функции обществознания: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познавательно, развивающая функция</w:t>
      </w:r>
      <w:r w:rsidRPr="00F32E0B">
        <w:rPr>
          <w:rFonts w:ascii="Times New Roman" w:hAnsi="Times New Roman"/>
          <w:sz w:val="24"/>
          <w:szCs w:val="24"/>
        </w:rPr>
        <w:t>, обеспечивающая изучение исторического пути разных стран и народов;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- </w:t>
      </w: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практическо - политическая функция</w:t>
      </w:r>
      <w:r w:rsidRPr="00F32E0B">
        <w:rPr>
          <w:rFonts w:ascii="Times New Roman" w:hAnsi="Times New Roman"/>
          <w:sz w:val="24"/>
          <w:szCs w:val="24"/>
        </w:rPr>
        <w:t>, состоящая в том, что обществознание выявляет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F32E0B" w:rsidRPr="007C7C5F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мировоззренческая функция,</w:t>
      </w:r>
      <w:r w:rsidRPr="00F32E0B">
        <w:rPr>
          <w:rFonts w:ascii="Times New Roman" w:hAnsi="Times New Roman"/>
          <w:sz w:val="24"/>
          <w:szCs w:val="24"/>
        </w:rPr>
        <w:t> 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Наиболее актуальными и значимыми для выполнения задач ФГОС являются: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- </w:t>
      </w: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деятельностный подход</w:t>
      </w:r>
      <w:r w:rsidRPr="00F32E0B">
        <w:rPr>
          <w:rFonts w:ascii="Times New Roman" w:hAnsi="Times New Roman"/>
          <w:sz w:val="24"/>
          <w:szCs w:val="24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компетентностный подход</w:t>
      </w:r>
      <w:r w:rsidRPr="00F32E0B">
        <w:rPr>
          <w:rFonts w:ascii="Times New Roman" w:hAnsi="Times New Roman"/>
          <w:sz w:val="24"/>
          <w:szCs w:val="24"/>
        </w:rPr>
        <w:t>, рассматривающий приоритетным в процессе усвоения программы формирование комплекса общеучебных (универсальных, надпредметных) умений, развитие способностей, различных видов деятельности и личных качеств и отношений у учащихся основной школы;</w:t>
      </w:r>
    </w:p>
    <w:p w:rsidR="00F32E0B" w:rsidRPr="00F32E0B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 xml:space="preserve">- дифференцированный подход при отборе и конструировании учебного содержания, </w:t>
      </w:r>
      <w:r w:rsidRPr="00F32E0B">
        <w:rPr>
          <w:rFonts w:ascii="Times New Roman" w:hAnsi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-личностно ориентированный подход, </w:t>
      </w:r>
      <w:r w:rsidRPr="00F32E0B">
        <w:rPr>
          <w:rFonts w:ascii="Times New Roman" w:hAnsi="Times New Roman"/>
          <w:sz w:val="24"/>
          <w:szCs w:val="24"/>
        </w:rPr>
        <w:t>рассматривающий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проблемный подход,</w:t>
      </w:r>
      <w:r w:rsidRPr="00F32E0B">
        <w:rPr>
          <w:rFonts w:ascii="Times New Roman" w:hAnsi="Times New Roman"/>
          <w:sz w:val="24"/>
          <w:szCs w:val="24"/>
        </w:rPr>
        <w:t> 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мотивацию, 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       Содержание предмета обществознания конструируется на следующих принципах: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- принцип объективности, </w:t>
      </w:r>
      <w:r w:rsidRPr="00F32E0B">
        <w:rPr>
          <w:rFonts w:ascii="Times New Roman" w:hAnsi="Times New Roman"/>
          <w:sz w:val="24"/>
          <w:szCs w:val="24"/>
        </w:rPr>
        <w:t>основанный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принцип социального подхода</w:t>
      </w:r>
      <w:r w:rsidRPr="00F32E0B">
        <w:rPr>
          <w:rFonts w:ascii="Times New Roman" w:hAnsi="Times New Roman"/>
          <w:sz w:val="24"/>
          <w:szCs w:val="24"/>
        </w:rPr>
        <w:t> предполагает рассмотрение различных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- принцип альтернативности,</w:t>
      </w:r>
      <w:r w:rsidRPr="00F32E0B">
        <w:rPr>
          <w:rFonts w:ascii="Times New Roman" w:hAnsi="Times New Roman"/>
          <w:sz w:val="24"/>
          <w:szCs w:val="24"/>
        </w:rPr>
        <w:t xml:space="preserve"> предполагающий гипотетическое, вероятностное осуществление того или иного события, явления, процесса на основе анализа объективных </w:t>
      </w:r>
      <w:r w:rsidRPr="00F32E0B">
        <w:rPr>
          <w:rFonts w:ascii="Times New Roman" w:hAnsi="Times New Roman"/>
          <w:sz w:val="24"/>
          <w:szCs w:val="24"/>
        </w:rPr>
        <w:lastRenderedPageBreak/>
        <w:t>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F32E0B" w:rsidRPr="00F32E0B" w:rsidRDefault="00F32E0B" w:rsidP="007C7C5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     </w:t>
      </w:r>
      <w:r w:rsidRPr="00F32E0B">
        <w:rPr>
          <w:rFonts w:ascii="Times New Roman" w:hAnsi="Times New Roman"/>
          <w:sz w:val="24"/>
          <w:szCs w:val="24"/>
        </w:rPr>
        <w:tab/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F32E0B" w:rsidRPr="00F32E0B" w:rsidRDefault="00F32E0B" w:rsidP="007C7C5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предмета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Факторы общественного характера оказывают определяющее воздействие на жизнь современного человека. Поэтому социализация личности, т.е.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F32E0B" w:rsidRPr="007C7C5F" w:rsidRDefault="00F32E0B" w:rsidP="007C7C5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2E0B">
        <w:rPr>
          <w:rFonts w:ascii="Times New Roman" w:hAnsi="Times New Roman"/>
          <w:bCs/>
          <w:sz w:val="24"/>
          <w:szCs w:val="24"/>
        </w:rPr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F32E0B" w:rsidRPr="007C7C5F" w:rsidRDefault="00F32E0B" w:rsidP="007C7C5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t>Личностные,   метапредметные  и предметные результаты освоения учебного предмета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i/>
          <w:sz w:val="24"/>
          <w:szCs w:val="24"/>
        </w:rPr>
        <w:t>Предметными</w:t>
      </w:r>
      <w:r w:rsidRPr="00F32E0B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познавательной</w:t>
      </w:r>
    </w:p>
    <w:p w:rsidR="00F32E0B" w:rsidRPr="00F32E0B" w:rsidRDefault="00F32E0B" w:rsidP="007C7C5F">
      <w:pPr>
        <w:pStyle w:val="a9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F32E0B" w:rsidRPr="00F32E0B" w:rsidRDefault="00F32E0B" w:rsidP="007C7C5F">
      <w:pPr>
        <w:pStyle w:val="a9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 xml:space="preserve"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</w:t>
      </w:r>
      <w:r w:rsidRPr="00F32E0B">
        <w:rPr>
          <w:rFonts w:ascii="Times New Roman" w:hAnsi="Times New Roman"/>
          <w:sz w:val="24"/>
          <w:szCs w:val="24"/>
        </w:rPr>
        <w:lastRenderedPageBreak/>
        <w:t>психологии и философии; умение объяснять с их позиций явления социальной действительности;</w:t>
      </w:r>
    </w:p>
    <w:p w:rsidR="00F32E0B" w:rsidRPr="00F32E0B" w:rsidRDefault="00F32E0B" w:rsidP="007C7C5F">
      <w:pPr>
        <w:pStyle w:val="a9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32E0B" w:rsidRPr="00F32E0B" w:rsidRDefault="00F32E0B" w:rsidP="007C7C5F">
      <w:pPr>
        <w:pStyle w:val="a9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ценностно-мотивационной</w:t>
      </w:r>
    </w:p>
    <w:p w:rsidR="00F32E0B" w:rsidRPr="00F32E0B" w:rsidRDefault="00F32E0B" w:rsidP="007C7C5F">
      <w:pPr>
        <w:pStyle w:val="a9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32E0B" w:rsidRPr="00F32E0B" w:rsidRDefault="00F32E0B" w:rsidP="007C7C5F">
      <w:pPr>
        <w:pStyle w:val="a9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32E0B" w:rsidRPr="00F32E0B" w:rsidRDefault="00F32E0B" w:rsidP="007C7C5F">
      <w:pPr>
        <w:pStyle w:val="a9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трудовой</w:t>
      </w:r>
    </w:p>
    <w:p w:rsidR="00F32E0B" w:rsidRPr="00F32E0B" w:rsidRDefault="00F32E0B" w:rsidP="007C7C5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32E0B" w:rsidRPr="00F32E0B" w:rsidRDefault="00F32E0B" w:rsidP="007C7C5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эстетической</w:t>
      </w:r>
    </w:p>
    <w:p w:rsidR="00F32E0B" w:rsidRPr="00F32E0B" w:rsidRDefault="00F32E0B" w:rsidP="007C7C5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F32E0B">
        <w:rPr>
          <w:rFonts w:ascii="Times New Roman" w:hAnsi="Times New Roman"/>
          <w:iCs/>
          <w:sz w:val="24"/>
          <w:szCs w:val="24"/>
        </w:rPr>
        <w:t>понимание специфики познания мира средствами искусства</w:t>
      </w:r>
      <w:r w:rsidR="007C7C5F">
        <w:rPr>
          <w:rFonts w:ascii="Times New Roman" w:hAnsi="Times New Roman"/>
          <w:iCs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 xml:space="preserve">в соотнесении с другими способами </w:t>
      </w:r>
      <w:r w:rsidRPr="00F32E0B">
        <w:rPr>
          <w:rFonts w:ascii="Times New Roman" w:hAnsi="Times New Roman"/>
          <w:i/>
          <w:iCs/>
          <w:sz w:val="24"/>
          <w:szCs w:val="24"/>
        </w:rPr>
        <w:t>познания;</w:t>
      </w:r>
    </w:p>
    <w:p w:rsidR="00F32E0B" w:rsidRPr="00F32E0B" w:rsidRDefault="00F32E0B" w:rsidP="007C7C5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коммуникативной</w:t>
      </w:r>
    </w:p>
    <w:p w:rsidR="00F32E0B" w:rsidRPr="00F32E0B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F32E0B" w:rsidRPr="00F32E0B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32E0B" w:rsidRPr="00F32E0B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32E0B" w:rsidRPr="00F32E0B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понимание значения коммуникации в межличностном общении;</w:t>
      </w:r>
    </w:p>
    <w:p w:rsidR="00F32E0B" w:rsidRPr="00F32E0B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32E0B" w:rsidRPr="007C7C5F" w:rsidRDefault="00F32E0B" w:rsidP="007C7C5F">
      <w:pPr>
        <w:pStyle w:val="a9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sz w:val="24"/>
          <w:szCs w:val="24"/>
        </w:rPr>
        <w:t>Личностными</w:t>
      </w:r>
      <w:r w:rsidRPr="00F32E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E0B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 обществознания, являются:</w:t>
      </w:r>
    </w:p>
    <w:p w:rsidR="00F32E0B" w:rsidRPr="00F32E0B" w:rsidRDefault="00F32E0B" w:rsidP="007C7C5F">
      <w:pPr>
        <w:pStyle w:val="a9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F32E0B" w:rsidRPr="00F32E0B" w:rsidRDefault="00F32E0B" w:rsidP="007C7C5F">
      <w:pPr>
        <w:pStyle w:val="a9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32E0B" w:rsidRPr="00F32E0B" w:rsidRDefault="00F32E0B" w:rsidP="007C7C5F">
      <w:pPr>
        <w:pStyle w:val="a9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lastRenderedPageBreak/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sz w:val="24"/>
          <w:szCs w:val="24"/>
        </w:rPr>
        <w:t xml:space="preserve">Метапредметные   </w:t>
      </w:r>
      <w:r w:rsidRPr="00F32E0B">
        <w:rPr>
          <w:rFonts w:ascii="Times New Roman" w:hAnsi="Times New Roman"/>
          <w:sz w:val="24"/>
          <w:szCs w:val="24"/>
        </w:rPr>
        <w:t>результаты изучения обществознания выпускниками основной школы проявляются в:</w:t>
      </w:r>
    </w:p>
    <w:p w:rsidR="00F32E0B" w:rsidRPr="00F32E0B" w:rsidRDefault="00F32E0B" w:rsidP="007C7C5F">
      <w:pPr>
        <w:pStyle w:val="a9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F32E0B" w:rsidRPr="00F32E0B" w:rsidRDefault="00F32E0B" w:rsidP="007C7C5F">
      <w:pPr>
        <w:pStyle w:val="a9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32E0B" w:rsidRPr="00F32E0B" w:rsidRDefault="00F32E0B" w:rsidP="007C7C5F">
      <w:pPr>
        <w:pStyle w:val="a9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32E0B" w:rsidRPr="00F32E0B" w:rsidRDefault="00F32E0B" w:rsidP="007C7C5F">
      <w:pPr>
        <w:pStyle w:val="a9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32E0B" w:rsidRPr="00F32E0B" w:rsidRDefault="00F32E0B" w:rsidP="007C7C5F">
      <w:pPr>
        <w:pStyle w:val="a9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действия</w:t>
      </w:r>
      <w:r w:rsidRPr="00F32E0B">
        <w:rPr>
          <w:rFonts w:ascii="Times New Roman" w:hAnsi="Times New Roman"/>
          <w:b/>
          <w:bCs/>
          <w:sz w:val="24"/>
          <w:szCs w:val="24"/>
        </w:rPr>
        <w:t> </w:t>
      </w:r>
      <w:r w:rsidRPr="00F32E0B">
        <w:rPr>
          <w:rFonts w:ascii="Times New Roman" w:hAnsi="Times New Roman"/>
          <w:sz w:val="24"/>
          <w:szCs w:val="24"/>
        </w:rPr>
        <w:t>обеспечивают учащимся организацию их учебной деятельности. К ним относятся: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целеполагание </w:t>
      </w:r>
      <w:r w:rsidRPr="00F32E0B">
        <w:rPr>
          <w:rFonts w:ascii="Times New Roman" w:hAnsi="Times New Roman"/>
          <w:sz w:val="24"/>
          <w:szCs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планирование </w:t>
      </w:r>
      <w:r w:rsidRPr="00F32E0B">
        <w:rPr>
          <w:rFonts w:ascii="Times New Roman" w:hAnsi="Times New Roman"/>
          <w:sz w:val="24"/>
          <w:szCs w:val="24"/>
        </w:rPr>
        <w:t>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прогнозирование </w:t>
      </w:r>
      <w:r w:rsidRPr="00F32E0B">
        <w:rPr>
          <w:rFonts w:ascii="Times New Roman" w:hAnsi="Times New Roman"/>
          <w:sz w:val="24"/>
          <w:szCs w:val="24"/>
        </w:rPr>
        <w:t>— предвосхищение результата и уровня усвоения знаний, его временных характеристик;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контроль </w:t>
      </w:r>
      <w:r w:rsidRPr="00F32E0B">
        <w:rPr>
          <w:rFonts w:ascii="Times New Roman" w:hAnsi="Times New Roman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коррекция </w:t>
      </w:r>
      <w:r w:rsidRPr="00F32E0B">
        <w:rPr>
          <w:rFonts w:ascii="Times New Roman" w:hAnsi="Times New Roman"/>
          <w:sz w:val="24"/>
          <w:szCs w:val="24"/>
        </w:rPr>
        <w:t>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оценка </w:t>
      </w:r>
      <w:r w:rsidRPr="00F32E0B">
        <w:rPr>
          <w:rFonts w:ascii="Times New Roman" w:hAnsi="Times New Roman"/>
          <w:sz w:val="24"/>
          <w:szCs w:val="24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 </w:t>
      </w:r>
      <w:r w:rsidRPr="00F32E0B">
        <w:rPr>
          <w:rFonts w:ascii="Times New Roman" w:hAnsi="Times New Roman"/>
          <w:i/>
          <w:iCs/>
          <w:sz w:val="24"/>
          <w:szCs w:val="24"/>
        </w:rPr>
        <w:t>саморегуляция </w:t>
      </w:r>
      <w:r w:rsidRPr="00F32E0B">
        <w:rPr>
          <w:rFonts w:ascii="Times New Roman" w:hAnsi="Times New Roman"/>
          <w:sz w:val="24"/>
          <w:szCs w:val="24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действия</w:t>
      </w:r>
      <w:r w:rsidRPr="00F32E0B">
        <w:rPr>
          <w:rFonts w:ascii="Times New Roman" w:hAnsi="Times New Roman"/>
          <w:b/>
          <w:bCs/>
          <w:sz w:val="24"/>
          <w:szCs w:val="24"/>
        </w:rPr>
        <w:t> </w:t>
      </w:r>
      <w:r w:rsidRPr="00F32E0B">
        <w:rPr>
          <w:rFonts w:ascii="Times New Roman" w:hAnsi="Times New Roman"/>
          <w:sz w:val="24"/>
          <w:szCs w:val="24"/>
        </w:rPr>
        <w:t>включают общеучебные, логические, а также постановку и решение проблемы.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Общеучебные универсальные действия</w:t>
      </w:r>
      <w:r w:rsidRPr="00F32E0B">
        <w:rPr>
          <w:rFonts w:ascii="Times New Roman" w:hAnsi="Times New Roman"/>
          <w:b/>
          <w:sz w:val="24"/>
          <w:szCs w:val="24"/>
        </w:rPr>
        <w:t>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самостоятельное выделение и формулирование познавательной цели;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lastRenderedPageBreak/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структурирование знаний;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осознанное и произвольное построение речевого высказывания в устной и письменной форме;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выбор наиболее эффективных способов решения задач в зависимости от конкретных условий;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рефлексия способов и условий действия, контроль и оценка процесса и результатов деятельности;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Особую группу общеучебных универсальных действий составляют знаково-символические действия: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преобразование модели с целью выявления общих законов, определяющих данную предметную область.</w:t>
      </w:r>
    </w:p>
    <w:p w:rsidR="00F32E0B" w:rsidRPr="00F32E0B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F32E0B">
        <w:rPr>
          <w:rFonts w:ascii="Times New Roman" w:hAnsi="Times New Roman"/>
          <w:b/>
          <w:bCs/>
          <w:sz w:val="24"/>
          <w:szCs w:val="24"/>
        </w:rPr>
        <w:t>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анализ объектов с целью выделения признаков (существенных, несущественных);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выбор оснований и критериев для сравнения,   классификации объектов;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подведение под понятие, выведение следствий;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установление причинно-следственных связей;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построение логической цепи рассуждений;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доказательство;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выдвижение гипотез и их обоснование.</w:t>
      </w:r>
    </w:p>
    <w:p w:rsidR="00F32E0B" w:rsidRPr="00F32E0B" w:rsidRDefault="00F32E0B" w:rsidP="007C7C5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E0B">
        <w:rPr>
          <w:rFonts w:ascii="Times New Roman" w:hAnsi="Times New Roman"/>
          <w:b/>
          <w:i/>
          <w:iCs/>
          <w:sz w:val="24"/>
          <w:szCs w:val="24"/>
        </w:rPr>
        <w:t>Постановка и решение проблемы</w:t>
      </w:r>
      <w:r w:rsidRPr="00F32E0B">
        <w:rPr>
          <w:rFonts w:ascii="Times New Roman" w:hAnsi="Times New Roman"/>
          <w:b/>
          <w:sz w:val="24"/>
          <w:szCs w:val="24"/>
        </w:rPr>
        <w:t>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формулирование проблемы;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самостоятельное создание способов решения проблем творческого и поискового характера.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Коммуникативные действия</w:t>
      </w:r>
      <w:r w:rsidRPr="00F32E0B">
        <w:rPr>
          <w:rFonts w:ascii="Times New Roman" w:hAnsi="Times New Roman"/>
          <w:b/>
          <w:bCs/>
          <w:sz w:val="24"/>
          <w:szCs w:val="24"/>
        </w:rPr>
        <w:t> </w:t>
      </w:r>
      <w:r w:rsidRPr="00F32E0B">
        <w:rPr>
          <w:rFonts w:ascii="Times New Roman" w:hAnsi="Times New Roman"/>
          <w:sz w:val="24"/>
          <w:szCs w:val="24"/>
        </w:rPr>
        <w:t>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К коммуникативным действиям относятся: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постановка вопросов — инициативное сотрудничество в поиске и сборе информации;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управление поведением партнера — контроль, коррекция, оценка его действий;</w:t>
      </w:r>
    </w:p>
    <w:p w:rsidR="00F32E0B" w:rsidRPr="00F32E0B" w:rsidRDefault="00F32E0B" w:rsidP="007C7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32E0B" w:rsidRPr="007C7C5F" w:rsidRDefault="00F32E0B" w:rsidP="007C7C5F">
      <w:pPr>
        <w:pStyle w:val="Style19"/>
        <w:widowControl/>
        <w:rPr>
          <w:b/>
          <w:bCs/>
        </w:rPr>
      </w:pPr>
      <w:r w:rsidRPr="00F32E0B">
        <w:rPr>
          <w:b/>
          <w:bCs/>
        </w:rPr>
        <w:t>Планируемые результаты обучения при освоении содержания по обществознанию в 6-9 классах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 - технологическая, коммуникативная.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понимание основных принципов жизни общества, основ современных научных теорий общественного развития;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развитие социального кругозора и формирование познавательного кругозора;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lastRenderedPageBreak/>
        <w:t>– способность осуществлять поиск нужной информации по заданной теме в источниках различного типа;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– способность выделять главное в тексте и второстепенное;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– способность анализировать графическую, статистическую, художественную, текстовую, аудиовизуальную и пр.;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– способность выстраивать ответ в соответствии с заданием, целью (сжато, полно, выборочно);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– способность развѐрнуто излагать свою точку зрения, аргументировать еѐ в соответствии с возрастными возможностями;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(на уровне возраста) вести диалог, публично выступать с докладом, защитой презентации;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организовывать свою деятельность и соотносить еѐ. с целью группы, коллектива;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слышать, слушать и учитывать мнение другого в процессе учебного сотрудничества;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определять свою роль в учебной группе и определять вклад в общий результат;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способность оценивать и корректировать свое поведение в социальной среде.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Предполагается, что в результате изучения  предмета «Обществознание» в основной школе учащиеся должны овладеть: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 интеллектуально-познавательные действиями: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 нравственно-оценочные, личностные и коммуникативные действиями: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Принимать решения в ответственных ситуациях и не бояться отвечать за свои поступки.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Уметь договариваться с людьми, преодолевать конфликты.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–  нравственно-оценочные, личностные действиями:</w:t>
      </w:r>
    </w:p>
    <w:p w:rsidR="00F32E0B" w:rsidRPr="00F32E0B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F32E0B" w:rsidRPr="00F32E0B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E0B">
        <w:rPr>
          <w:rFonts w:ascii="Times New Roman" w:hAnsi="Times New Roman"/>
          <w:sz w:val="24"/>
          <w:szCs w:val="24"/>
        </w:rPr>
        <w:lastRenderedPageBreak/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7C5F">
        <w:rPr>
          <w:rFonts w:ascii="Times New Roman" w:hAnsi="Times New Roman"/>
          <w:b/>
          <w:sz w:val="24"/>
          <w:szCs w:val="24"/>
          <w:u w:val="single"/>
        </w:rPr>
        <w:t>Способы контроля и оценивания образовательных достижений учащихся</w:t>
      </w:r>
      <w:r w:rsidRPr="00761846">
        <w:rPr>
          <w:rFonts w:ascii="Times New Roman" w:hAnsi="Times New Roman"/>
          <w:sz w:val="24"/>
          <w:szCs w:val="24"/>
        </w:rPr>
        <w:t>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Оценка личностных результатов</w:t>
      </w:r>
      <w:r w:rsidRPr="00761846">
        <w:rPr>
          <w:rFonts w:ascii="Times New Roman" w:hAnsi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 xml:space="preserve">- соблюдение норм и правил поведения, принятых в образовательном учреждении; 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Оценивание метапредметных результатов</w:t>
      </w:r>
      <w:r w:rsidRPr="00761846">
        <w:rPr>
          <w:rFonts w:ascii="Times New Roman" w:hAnsi="Times New Roman"/>
          <w:sz w:val="24"/>
          <w:szCs w:val="24"/>
        </w:rPr>
        <w:t xml:space="preserve"> ведется по следующим позициям: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Главной процедурой итоговой оценки достижения метапредметных результатов является защита итогового индивидуального проекта.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Оценка индивидуального проекта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Результатом (продуктом) проектной деятельности</w:t>
      </w:r>
      <w:r w:rsidRPr="00761846">
        <w:rPr>
          <w:rFonts w:ascii="Times New Roman" w:hAnsi="Times New Roman"/>
          <w:sz w:val="24"/>
          <w:szCs w:val="24"/>
        </w:rPr>
        <w:t xml:space="preserve"> может быть любая из следующих работ: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а) письменная работа (эссе, реферат, аналитические материалы, обзорные материалы, отчёты о проведенных исследованиях, стендовый доклад и др.);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lastRenderedPageBreak/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в) материальный объект, макет, иное конструкторское изделие;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г) отчѐтные материалы по социальному проекту, которые могут включать как тексты, так и мультимедийные продукты.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 xml:space="preserve">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F32E0B" w:rsidRPr="00761846" w:rsidRDefault="00F32E0B" w:rsidP="007C7C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Критерии оценки проектной работы: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еѐ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 xml:space="preserve"> Сформированность коммуникативных действий, проявляющаяся в умении ясно изложить и оформить выполненную работу, представить еѐ результаты, аргументировано ответить на вопросы.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четырѐх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846">
        <w:rPr>
          <w:rFonts w:ascii="Times New Roman" w:hAnsi="Times New Roman"/>
          <w:b/>
          <w:sz w:val="24"/>
          <w:szCs w:val="24"/>
        </w:rPr>
        <w:t>Портфолио обучающегося как метод оценки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Портфолио - наиболее адекватный метод интегральной (накопительной) оценки.</w:t>
      </w:r>
    </w:p>
    <w:p w:rsidR="00F32E0B" w:rsidRPr="00761846" w:rsidRDefault="00F32E0B" w:rsidP="007C7C5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Портфолио (портфель достижений) сборник работ и результатов обучающегося, который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lastRenderedPageBreak/>
        <w:t>демонстрирует его усилия, прогресс и достижения в исторической и обществоведческой областях. В состав Портфолио каждого ребенка для характеристики сторон, связанных с его/ее учебной деятельностью, входят: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1) 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 рефлексии.</w:t>
      </w:r>
    </w:p>
    <w:p w:rsidR="00F32E0B" w:rsidRPr="00761846" w:rsidRDefault="00F32E0B" w:rsidP="007C7C5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• выборка работ по проведенным ребенком в ходе обучения мини-исследованиям и выполненным проектам по истории;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2) систематизированные материалы текущей оценки: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• отдельные листы наблюдений;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• оценочные листы и материалы видео- и аудиозаписей процессов выполнения отдельных видов работ;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• результаты стартовой диагностики (на входе, в начале обучения) и результаты тематического тестирования;</w:t>
      </w:r>
    </w:p>
    <w:p w:rsidR="00F32E0B" w:rsidRPr="00761846" w:rsidRDefault="00F32E0B" w:rsidP="00F32E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• выборочные материалы самоанализа и самооценки учащихся;</w:t>
      </w:r>
    </w:p>
    <w:p w:rsidR="00F32E0B" w:rsidRPr="00761846" w:rsidRDefault="00F32E0B" w:rsidP="00F32E0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846">
        <w:rPr>
          <w:rFonts w:ascii="Times New Roman" w:hAnsi="Times New Roman"/>
          <w:sz w:val="24"/>
          <w:szCs w:val="24"/>
        </w:rPr>
        <w:t>3) материалы итогового тестирования и/или результаты выполнения итоговых комплексных работ.</w:t>
      </w:r>
    </w:p>
    <w:p w:rsidR="009A1E28" w:rsidRPr="009A1E28" w:rsidRDefault="009A1E28" w:rsidP="009A1E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1E28">
        <w:rPr>
          <w:rFonts w:ascii="Times New Roman" w:hAnsi="Times New Roman"/>
          <w:b/>
          <w:sz w:val="28"/>
          <w:szCs w:val="28"/>
        </w:rPr>
        <w:t>Тематическое планирование обществознание 6 класса</w:t>
      </w:r>
    </w:p>
    <w:tbl>
      <w:tblPr>
        <w:tblpPr w:leftFromText="180" w:rightFromText="180" w:vertAnchor="text" w:horzAnchor="margin" w:tblpX="250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410"/>
        <w:gridCol w:w="1701"/>
        <w:gridCol w:w="1559"/>
        <w:gridCol w:w="1276"/>
        <w:gridCol w:w="850"/>
        <w:gridCol w:w="709"/>
      </w:tblGrid>
      <w:tr w:rsidR="009A1E28" w:rsidRPr="009A1E28" w:rsidTr="00B97417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№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Наименование раздела программы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 уч-ся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Домашнее задание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9A1E28" w:rsidRPr="009A1E28" w:rsidTr="00B97417">
        <w:trPr>
          <w:trHeight w:val="3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Факт</w:t>
            </w:r>
          </w:p>
        </w:tc>
      </w:tr>
      <w:tr w:rsidR="009A1E28" w:rsidRPr="009A1E28" w:rsidTr="00B97417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Введение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</w:t>
            </w:r>
            <w:r w:rsidR="009A1E28" w:rsidRPr="009A1E28">
              <w:rPr>
                <w:rFonts w:ascii="Times New Roman" w:hAnsi="Times New Roman"/>
              </w:rPr>
              <w:t>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Стр4-6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1E28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Работа в группах по заданиям.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 стр 8-17 вопросы 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A1E28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Человек -личность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 текстом 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тесты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 стр 8-17 вопросы 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A1E28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 познает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 Урок изучения новых </w:t>
            </w:r>
            <w:r w:rsidRPr="009A1E28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Работа в парах </w:t>
            </w:r>
            <w:r w:rsidRPr="009A1E28">
              <w:rPr>
                <w:rFonts w:ascii="Times New Roman" w:hAnsi="Times New Roman"/>
              </w:rPr>
              <w:lastRenderedPageBreak/>
              <w:t xml:space="preserve">по заданиям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П.2 стр17-26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Проект « </w:t>
            </w:r>
            <w:r w:rsidRPr="009A1E28">
              <w:rPr>
                <w:rFonts w:ascii="Times New Roman" w:hAnsi="Times New Roman"/>
              </w:rPr>
              <w:lastRenderedPageBreak/>
              <w:t>Познай самого себя»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9A1E28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  познает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П.2 стр17-26</w:t>
            </w:r>
          </w:p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Вопросы </w:t>
            </w:r>
          </w:p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 В классе и дома»1,2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1E28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 и его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рабочим листом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П.3 стр26 -33 Вопросы 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« В классе и дома» вопрос 3,4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A1E28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Человек и его деятельность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рабочим листом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Индивидуальные задания ( мини тесты)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34" w:firstLine="142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П.3 стр26 -33 Вопросы стр. 31-33</w:t>
            </w:r>
          </w:p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A1E28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«Учимся узнавать и оценивать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A1E28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Потребности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-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рабочим листом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П.4 стр-33-40  « В классе и дома» вопрос 6 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A1E28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Ситуативная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A1E28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1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Потребности 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П.4 стр-33-40   вопросы39-40</w:t>
            </w:r>
          </w:p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A1E28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На пути к жизненному успеху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Работа  с текстом учебника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П.5 стр.40-48  вопросы 47-48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Проект «Моя будущая профессия»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A1E28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На пути к жизненному успеху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Публичное выступление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П.5 стр.40-48  вопросы 47-48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1E28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Практикум « Как стать успешным»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Работа по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Понятийное колесо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П.1-5.стр8-48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A1E28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ПОТ « Человек в социальном измерении»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A1E28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Межличностные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П.6 стр.50-58 вопросы « В классе и доме» 3,4,5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A1E28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Межличностные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Работа в парах с рабочим листом.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П.6 стр.50-58  Вопросы 56-58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A1E28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Человек в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задания. Рабочий лист.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П.7 стр. 58-66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Вопросы  В классе и дома» 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A1E28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Человек в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в парах</w:t>
            </w:r>
          </w:p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Индивидуальные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П.7 стр. 58-66</w:t>
            </w:r>
          </w:p>
          <w:p w:rsidR="009A1E28" w:rsidRPr="009A1E28" w:rsidRDefault="009A1E28" w:rsidP="00B9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Вопросы  «В классе и дома» 1-</w:t>
            </w:r>
            <w:r w:rsidRPr="009A1E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9A1E28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П.8 стр. 67-75 Вопросы</w:t>
            </w:r>
          </w:p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« В классе и дома»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1E28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Ситуативный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П.8 стр. 67-75. Вопросы</w:t>
            </w:r>
          </w:p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 Стр.74-75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A1E28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Практикум « Учимся общаться»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Участие в практикуме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A1E28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Конфликты в межличностных отношениях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П.9. стр76-84.  Вопросы 82 письменно вопрос4 стр.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A1E28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Конфликты в межличностных отношениях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Рабочий лист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«В классе и дома» 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1E28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Практикум « Как научиться жить без конфликтов»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Участие в практикуме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П.6-9 стр50-84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A1E28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ПОТ « Человек среди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28" w:rsidRPr="009A1E28" w:rsidRDefault="009A1E28" w:rsidP="00B97417">
            <w:pPr>
              <w:pStyle w:val="a9"/>
              <w:ind w:left="3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A1E28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Человек славен добрыми 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33" w:hanging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П.10 стр.86-92 вопрос3 стр91Найти продолжение истории 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1E28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Человек славен добрыми 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П.10 стр.86-92 вопросы- стр91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E28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A1E28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A1E28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Учимся делать 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Киноряд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1E28" w:rsidRPr="009A1E2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Будь смелым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Практикум. Игра « Скульптор и глина»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стр92-98 вопросы97-98</w:t>
            </w:r>
          </w:p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Таблица 6 стр.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A1E28" w:rsidRPr="009A1E28">
              <w:rPr>
                <w:rFonts w:ascii="Times New Roman" w:hAnsi="Times New Roman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Будь смелым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стр92-98 вопросы97-98</w:t>
            </w:r>
          </w:p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Таблица 6 стр.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1E28" w:rsidRPr="009A1E28">
              <w:rPr>
                <w:rFonts w:ascii="Times New Roman" w:hAnsi="Times New Roman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Викторина « Знатоки обществознания»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1E28" w:rsidRPr="009A1E28">
              <w:rPr>
                <w:rFonts w:ascii="Times New Roman" w:hAnsi="Times New Roman"/>
              </w:rPr>
              <w:t>0 .05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  <w:tr w:rsidR="009A1E28" w:rsidRPr="009A1E28" w:rsidTr="00B97417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28" w:rsidRPr="009A1E28" w:rsidRDefault="009A1E28" w:rsidP="00B97417">
            <w:pPr>
              <w:rPr>
                <w:rFonts w:ascii="Times New Roman" w:hAnsi="Times New Roman"/>
              </w:rPr>
            </w:pPr>
          </w:p>
        </w:tc>
      </w:tr>
    </w:tbl>
    <w:p w:rsidR="00FB4075" w:rsidRDefault="00FB4075" w:rsidP="00B97417">
      <w:pPr>
        <w:spacing w:after="0"/>
        <w:rPr>
          <w:rFonts w:ascii="Times New Roman" w:hAnsi="Times New Roman"/>
          <w:b/>
          <w:u w:val="single"/>
        </w:rPr>
      </w:pPr>
    </w:p>
    <w:p w:rsidR="00FB4075" w:rsidRPr="009A1E28" w:rsidRDefault="00FB4075" w:rsidP="00B97417">
      <w:pPr>
        <w:spacing w:after="0"/>
        <w:rPr>
          <w:rFonts w:ascii="Times New Roman" w:hAnsi="Times New Roman"/>
          <w:b/>
          <w:u w:val="single"/>
        </w:rPr>
      </w:pPr>
    </w:p>
    <w:p w:rsidR="00894FB3" w:rsidRPr="004E48B9" w:rsidRDefault="00FD12DF" w:rsidP="004E48B9">
      <w:pPr>
        <w:jc w:val="center"/>
        <w:rPr>
          <w:rFonts w:ascii="Times New Roman" w:hAnsi="Times New Roman"/>
          <w:b/>
          <w:i/>
          <w:u w:val="single"/>
        </w:rPr>
      </w:pPr>
      <w:r w:rsidRPr="004E48B9">
        <w:rPr>
          <w:rFonts w:ascii="Times New Roman" w:hAnsi="Times New Roman"/>
          <w:b/>
          <w:u w:val="single"/>
        </w:rPr>
        <w:t xml:space="preserve">                 </w:t>
      </w:r>
      <w:r w:rsidR="00894FB3" w:rsidRPr="004E48B9">
        <w:rPr>
          <w:rFonts w:ascii="Times New Roman" w:hAnsi="Times New Roman"/>
          <w:b/>
          <w:i/>
          <w:u w:val="single"/>
        </w:rPr>
        <w:t xml:space="preserve">Тематическое планирование 7класс.                                                                               </w:t>
      </w:r>
    </w:p>
    <w:tbl>
      <w:tblPr>
        <w:tblW w:w="17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6"/>
        <w:gridCol w:w="428"/>
        <w:gridCol w:w="279"/>
        <w:gridCol w:w="1422"/>
        <w:gridCol w:w="279"/>
        <w:gridCol w:w="1563"/>
        <w:gridCol w:w="421"/>
        <w:gridCol w:w="1420"/>
        <w:gridCol w:w="280"/>
        <w:gridCol w:w="1143"/>
        <w:gridCol w:w="709"/>
        <w:gridCol w:w="141"/>
        <w:gridCol w:w="7"/>
        <w:gridCol w:w="565"/>
        <w:gridCol w:w="90"/>
        <w:gridCol w:w="52"/>
        <w:gridCol w:w="94"/>
        <w:gridCol w:w="142"/>
        <w:gridCol w:w="827"/>
        <w:gridCol w:w="94"/>
        <w:gridCol w:w="875"/>
        <w:gridCol w:w="46"/>
        <w:gridCol w:w="923"/>
        <w:gridCol w:w="921"/>
        <w:gridCol w:w="48"/>
        <w:gridCol w:w="873"/>
        <w:gridCol w:w="96"/>
        <w:gridCol w:w="825"/>
        <w:gridCol w:w="25"/>
        <w:gridCol w:w="852"/>
      </w:tblGrid>
      <w:tr w:rsidR="00894FB3" w:rsidRPr="009A1E28" w:rsidTr="00B97417">
        <w:trPr>
          <w:gridAfter w:val="16"/>
          <w:wAfter w:w="6783" w:type="dxa"/>
          <w:trHeight w:val="630"/>
        </w:trPr>
        <w:tc>
          <w:tcPr>
            <w:tcW w:w="559" w:type="dxa"/>
            <w:vMerge w:val="restart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№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556" w:type="dxa"/>
            <w:vMerge w:val="restart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Наименование раздела программы.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8" w:type="dxa"/>
            <w:vMerge w:val="restart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Кол-во час</w:t>
            </w:r>
            <w:r w:rsidRPr="009A1E28">
              <w:rPr>
                <w:rFonts w:ascii="Times New Roman" w:hAnsi="Times New Roman"/>
                <w:b/>
              </w:rPr>
              <w:lastRenderedPageBreak/>
              <w:t>ов</w:t>
            </w:r>
          </w:p>
        </w:tc>
        <w:tc>
          <w:tcPr>
            <w:tcW w:w="1701" w:type="dxa"/>
            <w:gridSpan w:val="2"/>
            <w:vMerge w:val="restart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lastRenderedPageBreak/>
              <w:t>Тип урока</w:t>
            </w:r>
          </w:p>
        </w:tc>
        <w:tc>
          <w:tcPr>
            <w:tcW w:w="1842" w:type="dxa"/>
            <w:gridSpan w:val="2"/>
            <w:vMerge w:val="restart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Деятельность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 уч-ся</w:t>
            </w:r>
          </w:p>
        </w:tc>
        <w:tc>
          <w:tcPr>
            <w:tcW w:w="1841" w:type="dxa"/>
            <w:gridSpan w:val="2"/>
            <w:vMerge w:val="restart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423" w:type="dxa"/>
            <w:gridSpan w:val="2"/>
            <w:vMerge w:val="restart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Домашнее задание </w:t>
            </w:r>
          </w:p>
        </w:tc>
        <w:tc>
          <w:tcPr>
            <w:tcW w:w="1422" w:type="dxa"/>
            <w:gridSpan w:val="4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894FB3" w:rsidRPr="009A1E28" w:rsidTr="00B97417">
        <w:trPr>
          <w:gridAfter w:val="15"/>
          <w:wAfter w:w="6693" w:type="dxa"/>
          <w:trHeight w:val="302"/>
        </w:trPr>
        <w:tc>
          <w:tcPr>
            <w:tcW w:w="559" w:type="dxa"/>
            <w:vMerge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8" w:type="dxa"/>
            <w:vMerge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2"/>
            <w:vMerge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gridSpan w:val="2"/>
            <w:vMerge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Факт</w:t>
            </w:r>
          </w:p>
        </w:tc>
      </w:tr>
      <w:tr w:rsidR="00894FB3" w:rsidRPr="009A1E28" w:rsidTr="00B97417">
        <w:trPr>
          <w:gridAfter w:val="20"/>
          <w:wAfter w:w="8205" w:type="dxa"/>
          <w:trHeight w:val="381"/>
        </w:trPr>
        <w:tc>
          <w:tcPr>
            <w:tcW w:w="9350" w:type="dxa"/>
            <w:gridSpan w:val="11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6"/>
          <w:wAfter w:w="6783" w:type="dxa"/>
          <w:trHeight w:val="402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Введение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Стр5-6</w:t>
            </w:r>
          </w:p>
        </w:tc>
        <w:tc>
          <w:tcPr>
            <w:tcW w:w="709" w:type="dxa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4FB3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713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6"/>
          <w:wAfter w:w="6783" w:type="dxa"/>
          <w:trHeight w:val="402"/>
        </w:trPr>
        <w:tc>
          <w:tcPr>
            <w:tcW w:w="10772" w:type="dxa"/>
            <w:gridSpan w:val="15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  <w:b/>
              </w:rPr>
              <w:t>Глава 1. Регулирование поведения человека в обществе-13</w:t>
            </w:r>
          </w:p>
        </w:tc>
      </w:tr>
      <w:tr w:rsidR="00894FB3" w:rsidRPr="009A1E28" w:rsidTr="00B97417">
        <w:trPr>
          <w:gridAfter w:val="15"/>
          <w:wAfter w:w="6693" w:type="dxa"/>
          <w:trHeight w:val="63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Что значит жить по правилам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Работа в группах по заданиям. 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 стр 8-15 вопросы 14-15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94FB3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840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Права и обязанности граждан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 текстом  учебника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тесты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П.2 стр 16-22 вопросы 21-22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94FB3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1688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Права и обязанности граждан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 « учимся пользоваться своими правами»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 работа с текстом Конституции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Составить таблицу 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 Социально-экономические и духовные права граждан РФ»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П.2 стр16-22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Вопросы « В классе и дома» 2.4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94FB3" w:rsidRPr="009A1E28">
              <w:rPr>
                <w:rFonts w:ascii="Times New Roman" w:hAnsi="Times New Roman"/>
              </w:rPr>
              <w:t>.09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848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Почему важно соблюдать законы?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тесты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tabs>
                <w:tab w:val="left" w:pos="-107"/>
              </w:tabs>
              <w:ind w:left="-107"/>
              <w:jc w:val="both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П.3 стр22-30 вопрос6 письменно стр. 30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4FB3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932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6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Почему важно соблюдать законы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практикум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« Учимся читать и уважать закон»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Индивидуальная, работа с источником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Конституция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Таблица « Мои обязанности»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П.3 стр22-30 вопрос6 письменно стр. 30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4FB3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55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7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Отечества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Проект Армия в моей семье»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Индивидуальные задания ( мини тесты) 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П.4 стр-31-39 вопросы37-38</w:t>
            </w:r>
          </w:p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Вопрос 3</w:t>
            </w:r>
          </w:p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« В классе и дома» Проект « Армия в </w:t>
            </w:r>
            <w:r w:rsidRPr="009A1E28">
              <w:rPr>
                <w:rFonts w:ascii="Times New Roman" w:hAnsi="Times New Roman"/>
              </w:rPr>
              <w:lastRenderedPageBreak/>
              <w:t>моей семье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894FB3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702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- презентация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П.4 стр-31-39 вопросы 37-38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94FB3" w:rsidRPr="009A1E28">
              <w:rPr>
                <w:rFonts w:ascii="Times New Roman" w:hAnsi="Times New Roman"/>
              </w:rPr>
              <w:t>.10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979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Для чего нужна дисциплина?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П.5 стр39-48 вопросы46 -47 « В классе и дома» вопрос 5 письменно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94FB3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1716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10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Виновен – отвечай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Работа с нормативно – правовыми документами, 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 Уголовный кодекс»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составить словарик темы 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Составить схему «Виды правонарушений»,таблицу: «Признаки преступления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П.6 стр48-55 вопросы54-55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СМИ: информация о правонарушениях несовершеннолетних)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94FB3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1311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11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Виновен – отвечай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СМИ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Публичные выступления: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Примеры правонарушений из СМИ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П.6 стр48-55 вопросы54-55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94FB3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1437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12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Кто стоит на страже закона?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Индивидуальная. Работа с учебником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1.  Составить схему: «Структура правоохранительных органов РФ»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П.7 стр 55-64</w:t>
            </w:r>
          </w:p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Вопросы стр. 63-64 </w:t>
            </w:r>
            <w:r w:rsidRPr="009A1E28">
              <w:rPr>
                <w:rFonts w:ascii="Times New Roman" w:hAnsi="Times New Roman"/>
              </w:rPr>
              <w:br/>
              <w:t xml:space="preserve">Проект </w:t>
            </w:r>
          </w:p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« Правоохранительные органы»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94FB3" w:rsidRPr="009A1E28">
              <w:rPr>
                <w:rFonts w:ascii="Times New Roman" w:hAnsi="Times New Roman"/>
              </w:rPr>
              <w:t>.11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1236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13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Кто стоит на страже закона?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Урок обобщения и закрепления </w:t>
            </w:r>
            <w:r w:rsidRPr="009A1E28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 – защита проектов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проектов  « Наши правоохранитель</w:t>
            </w:r>
            <w:r w:rsidRPr="009A1E28">
              <w:rPr>
                <w:rFonts w:ascii="Times New Roman" w:hAnsi="Times New Roman"/>
              </w:rPr>
              <w:lastRenderedPageBreak/>
              <w:t>ные органы»»</w:t>
            </w:r>
          </w:p>
        </w:tc>
        <w:tc>
          <w:tcPr>
            <w:tcW w:w="1423" w:type="dxa"/>
            <w:gridSpan w:val="2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П.7 стр 55-64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Вопросы </w:t>
            </w:r>
            <w:r w:rsidRPr="009A1E28">
              <w:rPr>
                <w:rFonts w:ascii="Times New Roman" w:hAnsi="Times New Roman"/>
              </w:rPr>
              <w:lastRenderedPageBreak/>
              <w:t>стр. 63-64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894FB3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270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Итоговое занятие по теме  «Человек  и закон»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Урок повторения, обобщения</w:t>
            </w:r>
          </w:p>
        </w:tc>
        <w:tc>
          <w:tcPr>
            <w:tcW w:w="1842" w:type="dxa"/>
            <w:gridSpan w:val="2"/>
          </w:tcPr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841" w:type="dxa"/>
            <w:gridSpan w:val="2"/>
          </w:tcPr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FB3" w:rsidRPr="009A1E28" w:rsidRDefault="00894FB3" w:rsidP="00B97417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A1E28">
              <w:rPr>
                <w:sz w:val="22"/>
                <w:szCs w:val="22"/>
              </w:rPr>
              <w:t>ПОТ по теме « Человек и закон»</w:t>
            </w:r>
          </w:p>
        </w:tc>
        <w:tc>
          <w:tcPr>
            <w:tcW w:w="1423" w:type="dxa"/>
            <w:gridSpan w:val="2"/>
            <w:vAlign w:val="center"/>
          </w:tcPr>
          <w:p w:rsidR="00894FB3" w:rsidRPr="009A1E28" w:rsidRDefault="00894FB3" w:rsidP="00B974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94FB3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trHeight w:val="317"/>
        </w:trPr>
        <w:tc>
          <w:tcPr>
            <w:tcW w:w="11008" w:type="dxa"/>
            <w:gridSpan w:val="18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  <w:b/>
              </w:rPr>
              <w:t>Глава 2 . Человек  в  экономических отношениях-16</w:t>
            </w:r>
          </w:p>
        </w:tc>
        <w:tc>
          <w:tcPr>
            <w:tcW w:w="969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27.12</w:t>
            </w:r>
          </w:p>
        </w:tc>
        <w:tc>
          <w:tcPr>
            <w:tcW w:w="85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20.12</w:t>
            </w:r>
          </w:p>
        </w:tc>
      </w:tr>
      <w:tr w:rsidR="00894FB3" w:rsidRPr="009A1E28" w:rsidTr="00B97417">
        <w:trPr>
          <w:gridAfter w:val="14"/>
          <w:wAfter w:w="6641" w:type="dxa"/>
          <w:trHeight w:val="1107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15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Экономика и ее основные участники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Составить словарик темы, схему: «Сферы экономики»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33" w:hanging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П.8 стр66-72 вопросы 71-72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94FB3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16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Экономика и ее основные участники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Беседа, 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П.8 стр66-72 вопросы 71-72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94FB3" w:rsidRPr="009A1E28">
              <w:rPr>
                <w:rFonts w:ascii="Times New Roman" w:hAnsi="Times New Roman"/>
              </w:rPr>
              <w:t>.12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142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17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Золотые руки работника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Индивидуальная, работа с учебником.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Составить схему: «Факторы, влияющие на производительность труда». 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33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 9 стр.73-83 вопросы 81-82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94FB3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611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18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Золотые руки работника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Урок- практикум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</w:rPr>
              <w:t>П. 9 стр.73-83 вопросы 81-82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94FB3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974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19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Производство, затраты, выручка, прибыль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учебника.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 , ответы на вопросы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</w:p>
          <w:p w:rsidR="00894FB3" w:rsidRPr="009A1E28" w:rsidRDefault="00894FB3" w:rsidP="00B97417">
            <w:pPr>
              <w:pStyle w:val="a9"/>
              <w:ind w:left="-108" w:firstLine="108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П.10 стр.83-91</w:t>
            </w:r>
          </w:p>
          <w:p w:rsidR="00894FB3" w:rsidRPr="009A1E28" w:rsidRDefault="00894FB3" w:rsidP="00B97417">
            <w:pPr>
              <w:pStyle w:val="a9"/>
              <w:ind w:left="-108" w:firstLine="108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Вопросы89-90 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94FB3" w:rsidRPr="009A1E28">
              <w:rPr>
                <w:rFonts w:ascii="Times New Roman" w:hAnsi="Times New Roman"/>
              </w:rPr>
              <w:t>.01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1362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20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Производство, затраты, выручка, прибыль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Групповая, работа с текстом учебника.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Решить задачу: рассчитать реальные и номинальные доходы предприятия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-108" w:firstLine="108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П.10 стр.83-91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Вопросы89-90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</w:rPr>
              <w:t xml:space="preserve">« В классе и дома» вопрос </w:t>
            </w:r>
            <w:r w:rsidRPr="009A1E28"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894FB3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16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Виды и формы бизнеса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Устный опрос, ответы на вопросы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стр.91-97 вопросы 96-97 Составить «Бизнес – план»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94FB3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22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Виды и формы бизнеса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Защита проектов 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Защита проектов 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стр.91-97 вопросы 96-97</w:t>
            </w:r>
          </w:p>
        </w:tc>
        <w:tc>
          <w:tcPr>
            <w:tcW w:w="85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  <w:r w:rsidR="00B97417">
              <w:rPr>
                <w:rFonts w:ascii="Times New Roman" w:hAnsi="Times New Roman"/>
              </w:rPr>
              <w:t>9</w:t>
            </w:r>
            <w:r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1407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23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Обмен, торговля, реклама.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Групповая, 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Моделировать заданную ситуацию, анализировать ее. Задания по группам: разработать рекламу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стр98-105 вопросы 103-104</w:t>
            </w:r>
          </w:p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Составить рекламный буклет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94FB3" w:rsidRPr="009A1E2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0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24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Обмен, торговля, реклама.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Публичная презентация рекламного буклета 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Защита буклета 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П.11 стр98-105 вопросы 103-104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4FB3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25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Деньги и их функции.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Тестовые задания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Составить схему: «Функции денег», словарик темы.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760"/>
              <w:rPr>
                <w:rFonts w:ascii="Times New Roman" w:hAnsi="Times New Roman"/>
                <w:b/>
              </w:rPr>
            </w:pP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П.12. стр 105-112.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Вопросы 111-112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« В классе и дома» вопрос 4 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94FB3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26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Деньги и их функции.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Работа по вопросам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Тестовые задания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 xml:space="preserve"> Устный опрос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П.12. стр 105-112.</w:t>
            </w:r>
          </w:p>
          <w:p w:rsidR="00894FB3" w:rsidRPr="009A1E28" w:rsidRDefault="00894FB3" w:rsidP="00B97417">
            <w:pPr>
              <w:pStyle w:val="a9"/>
              <w:ind w:left="34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</w:rPr>
              <w:t xml:space="preserve"> </w:t>
            </w:r>
            <w:r w:rsidRPr="009A1E28">
              <w:rPr>
                <w:rFonts w:ascii="Times New Roman" w:hAnsi="Times New Roman"/>
              </w:rPr>
              <w:lastRenderedPageBreak/>
              <w:t>Вопросы 111-112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894FB3" w:rsidRPr="009A1E28">
              <w:rPr>
                <w:rFonts w:ascii="Times New Roman" w:hAnsi="Times New Roman"/>
              </w:rPr>
              <w:t>.03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27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Экономика семьи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Составить таблицу: «Формы страхования», 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</w:rPr>
              <w:t>П.  14 стр112-120  вопросы118-120  Подготовить Материалы к вопросу №1 ( практикум)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4FB3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28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Экономика семьи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и закрепления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Групповая работа составления плаката « Товары 21 века»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Защита плаката « Товары 21 века»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П.  14 стр112-120  120Рассчитать 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семейный бюджет по заданным параметрам</w:t>
            </w: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94FB3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29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знаний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ПОТ « Человек в экономических отношениях»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94FB3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4"/>
          <w:wAfter w:w="6641" w:type="dxa"/>
          <w:trHeight w:val="562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30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Всероссийская контрольная работа</w:t>
            </w:r>
          </w:p>
        </w:tc>
        <w:tc>
          <w:tcPr>
            <w:tcW w:w="428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знаний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ВПР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94FB3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707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2"/>
          <w:wAfter w:w="877" w:type="dxa"/>
          <w:trHeight w:val="401"/>
        </w:trPr>
        <w:tc>
          <w:tcPr>
            <w:tcW w:w="10914" w:type="dxa"/>
            <w:gridSpan w:val="17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  <w:b/>
              </w:rPr>
            </w:pPr>
            <w:r w:rsidRPr="009A1E28">
              <w:rPr>
                <w:rFonts w:ascii="Times New Roman" w:hAnsi="Times New Roman"/>
                <w:b/>
              </w:rPr>
              <w:t>Глава 3.Человек  и природа  - 4</w:t>
            </w:r>
          </w:p>
        </w:tc>
        <w:tc>
          <w:tcPr>
            <w:tcW w:w="236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25.04</w:t>
            </w:r>
          </w:p>
        </w:tc>
      </w:tr>
      <w:tr w:rsidR="00894FB3" w:rsidRPr="009A1E28" w:rsidTr="00B97417">
        <w:trPr>
          <w:gridAfter w:val="15"/>
          <w:wAfter w:w="6693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31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07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обобщения знаний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94FB3" w:rsidRPr="009A1E28">
              <w:rPr>
                <w:rFonts w:ascii="Times New Roman" w:hAnsi="Times New Roman"/>
              </w:rPr>
              <w:t>.04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32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707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П.15 стр122-132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 xml:space="preserve"> Вопросы 131-132</w:t>
            </w:r>
          </w:p>
        </w:tc>
        <w:tc>
          <w:tcPr>
            <w:tcW w:w="850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6.05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Охранять природу- значит охранять жизнь</w:t>
            </w:r>
          </w:p>
        </w:tc>
        <w:tc>
          <w:tcPr>
            <w:tcW w:w="707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Беседа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pStyle w:val="a9"/>
              <w:ind w:left="0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П.16 стр132-140 вопросы 139-140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4FB3" w:rsidRPr="009A1E28">
              <w:rPr>
                <w:rFonts w:ascii="Times New Roman" w:hAnsi="Times New Roman"/>
              </w:rPr>
              <w:t>3.05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894FB3" w:rsidRPr="009A1E28" w:rsidTr="00B97417">
        <w:trPr>
          <w:gridAfter w:val="15"/>
          <w:wAfter w:w="6693" w:type="dxa"/>
          <w:trHeight w:val="843"/>
        </w:trPr>
        <w:tc>
          <w:tcPr>
            <w:tcW w:w="559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34</w:t>
            </w:r>
          </w:p>
        </w:tc>
        <w:tc>
          <w:tcPr>
            <w:tcW w:w="1556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Закон на страже природы</w:t>
            </w:r>
          </w:p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2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700" w:type="dxa"/>
            <w:gridSpan w:val="2"/>
          </w:tcPr>
          <w:p w:rsidR="00894FB3" w:rsidRPr="009A1E28" w:rsidRDefault="00894FB3" w:rsidP="00B97417">
            <w:pPr>
              <w:jc w:val="center"/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1143" w:type="dxa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  <w:r w:rsidRPr="009A1E28">
              <w:rPr>
                <w:rFonts w:ascii="Times New Roman" w:hAnsi="Times New Roman"/>
              </w:rPr>
              <w:t>П.17 стр 140-150 вопросы 149-150 Знать основные положения курса.</w:t>
            </w:r>
          </w:p>
        </w:tc>
        <w:tc>
          <w:tcPr>
            <w:tcW w:w="850" w:type="dxa"/>
            <w:gridSpan w:val="2"/>
          </w:tcPr>
          <w:p w:rsidR="00894FB3" w:rsidRPr="009A1E28" w:rsidRDefault="00B97417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4FB3" w:rsidRPr="009A1E28">
              <w:rPr>
                <w:rFonts w:ascii="Times New Roman" w:hAnsi="Times New Roman"/>
              </w:rPr>
              <w:t>0.05</w:t>
            </w:r>
          </w:p>
        </w:tc>
        <w:tc>
          <w:tcPr>
            <w:tcW w:w="662" w:type="dxa"/>
            <w:gridSpan w:val="3"/>
          </w:tcPr>
          <w:p w:rsidR="00894FB3" w:rsidRPr="009A1E28" w:rsidRDefault="00894FB3" w:rsidP="00B97417">
            <w:pPr>
              <w:rPr>
                <w:rFonts w:ascii="Times New Roman" w:hAnsi="Times New Roman"/>
              </w:rPr>
            </w:pPr>
          </w:p>
        </w:tc>
      </w:tr>
      <w:tr w:rsidR="00EC37C9" w:rsidRPr="009A1E28" w:rsidTr="00B97417">
        <w:trPr>
          <w:gridAfter w:val="15"/>
          <w:wAfter w:w="6693" w:type="dxa"/>
          <w:trHeight w:val="843"/>
        </w:trPr>
        <w:tc>
          <w:tcPr>
            <w:tcW w:w="559" w:type="dxa"/>
          </w:tcPr>
          <w:p w:rsidR="00EC37C9" w:rsidRPr="009A1E28" w:rsidRDefault="00EC37C9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6" w:type="dxa"/>
          </w:tcPr>
          <w:p w:rsidR="00EC37C9" w:rsidRPr="009A1E28" w:rsidRDefault="00EC37C9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707" w:type="dxa"/>
            <w:gridSpan w:val="2"/>
          </w:tcPr>
          <w:p w:rsidR="00EC37C9" w:rsidRPr="009A1E28" w:rsidRDefault="00EC37C9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EC37C9" w:rsidRPr="009A1E28" w:rsidRDefault="00EC37C9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C37C9" w:rsidRPr="009A1E28" w:rsidRDefault="00EC37C9" w:rsidP="00B9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EC37C9" w:rsidRPr="009A1E28" w:rsidRDefault="00EC37C9" w:rsidP="00F32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143" w:type="dxa"/>
          </w:tcPr>
          <w:p w:rsidR="00EC37C9" w:rsidRPr="009A1E28" w:rsidRDefault="00EC37C9" w:rsidP="00B9741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EC37C9" w:rsidRDefault="00EC37C9" w:rsidP="00B97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662" w:type="dxa"/>
            <w:gridSpan w:val="3"/>
          </w:tcPr>
          <w:p w:rsidR="00EC37C9" w:rsidRPr="009A1E28" w:rsidRDefault="00EC37C9" w:rsidP="00B97417">
            <w:pPr>
              <w:rPr>
                <w:rFonts w:ascii="Times New Roman" w:hAnsi="Times New Roman"/>
              </w:rPr>
            </w:pPr>
          </w:p>
        </w:tc>
      </w:tr>
    </w:tbl>
    <w:p w:rsidR="00894FB3" w:rsidRPr="009A1E28" w:rsidRDefault="00894FB3" w:rsidP="00894FB3">
      <w:pPr>
        <w:jc w:val="both"/>
        <w:rPr>
          <w:rFonts w:ascii="Times New Roman" w:hAnsi="Times New Roman"/>
        </w:rPr>
      </w:pPr>
    </w:p>
    <w:p w:rsidR="00727CAB" w:rsidRPr="00727CAB" w:rsidRDefault="00727CAB" w:rsidP="00727CA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27CAB">
        <w:rPr>
          <w:rFonts w:ascii="Times New Roman" w:hAnsi="Times New Roman"/>
          <w:b/>
          <w:i/>
          <w:sz w:val="24"/>
          <w:szCs w:val="24"/>
          <w:u w:val="single"/>
        </w:rPr>
        <w:t>Тематическое планирование  8 класс.</w:t>
      </w:r>
    </w:p>
    <w:tbl>
      <w:tblPr>
        <w:tblW w:w="11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994"/>
        <w:gridCol w:w="1274"/>
        <w:gridCol w:w="1984"/>
        <w:gridCol w:w="1559"/>
        <w:gridCol w:w="1276"/>
        <w:gridCol w:w="851"/>
        <w:gridCol w:w="567"/>
        <w:gridCol w:w="29"/>
      </w:tblGrid>
      <w:tr w:rsidR="00727CAB" w:rsidRPr="00561CA7" w:rsidTr="00727CAB">
        <w:trPr>
          <w:gridAfter w:val="2"/>
          <w:wAfter w:w="596" w:type="dxa"/>
          <w:trHeight w:val="630"/>
        </w:trPr>
        <w:tc>
          <w:tcPr>
            <w:tcW w:w="566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87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Наименование раздела программы.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4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Деятельность  уч-ся</w:t>
            </w:r>
          </w:p>
        </w:tc>
        <w:tc>
          <w:tcPr>
            <w:tcW w:w="1559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276" w:type="dxa"/>
            <w:vMerge w:val="restart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27CAB" w:rsidRPr="00561CA7" w:rsidTr="00727CAB">
        <w:trPr>
          <w:gridAfter w:val="1"/>
          <w:wAfter w:w="29" w:type="dxa"/>
          <w:trHeight w:val="302"/>
        </w:trPr>
        <w:tc>
          <w:tcPr>
            <w:tcW w:w="566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7CAB" w:rsidRPr="00561CA7" w:rsidTr="00727CAB">
        <w:trPr>
          <w:gridAfter w:val="2"/>
          <w:wAfter w:w="596" w:type="dxa"/>
          <w:trHeight w:val="381"/>
        </w:trPr>
        <w:tc>
          <w:tcPr>
            <w:tcW w:w="10491" w:type="dxa"/>
            <w:gridSpan w:val="8"/>
          </w:tcPr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A7">
              <w:rPr>
                <w:rFonts w:ascii="Times New Roman" w:hAnsi="Times New Roman"/>
                <w:b/>
                <w:sz w:val="24"/>
                <w:szCs w:val="24"/>
              </w:rPr>
              <w:t>Глава 1. Личность и общество</w:t>
            </w:r>
          </w:p>
        </w:tc>
      </w:tr>
      <w:tr w:rsidR="00727CAB" w:rsidRPr="00561CA7" w:rsidTr="00727CAB">
        <w:trPr>
          <w:gridAfter w:val="1"/>
          <w:wAfter w:w="29" w:type="dxa"/>
          <w:trHeight w:val="402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Введение. Что делает человека человеком.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П.1.Стр 6-13 вопросы 12-13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63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Работа в группах по заданиям.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П.2 стр 13-19 вопросы 18-19 п.4-5.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840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 текстом 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П.3 стр 19-27 вопросы 26-27. П.3.4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1688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П.4 стр27-34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Вопросы  стр33-34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Письменно 4.5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848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Как стать личностью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 практикум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  с заданиями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Стр 32-34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932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Практикум по теме « Личность и общество»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Индивидуальная  работа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Письменные ответы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2"/>
          <w:wAfter w:w="596" w:type="dxa"/>
          <w:trHeight w:val="932"/>
        </w:trPr>
        <w:tc>
          <w:tcPr>
            <w:tcW w:w="10491" w:type="dxa"/>
            <w:gridSpan w:val="8"/>
          </w:tcPr>
          <w:p w:rsidR="00727CAB" w:rsidRPr="00561CA7" w:rsidRDefault="00727CAB" w:rsidP="006B3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CA7">
              <w:rPr>
                <w:rFonts w:ascii="Times New Roman" w:hAnsi="Times New Roman"/>
                <w:b/>
                <w:sz w:val="24"/>
                <w:szCs w:val="24"/>
              </w:rPr>
              <w:t>Глава 2. Сфера духовной культуры</w:t>
            </w:r>
          </w:p>
        </w:tc>
      </w:tr>
      <w:tr w:rsidR="00727CAB" w:rsidRPr="00561CA7" w:rsidTr="00727CAB">
        <w:trPr>
          <w:gridAfter w:val="1"/>
          <w:wAfter w:w="29" w:type="dxa"/>
          <w:trHeight w:val="55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текстом учебника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П.5 стр.42-50 вопросы 48-50 .п.4 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702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– нового знания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текстами учебника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Индивидуальные 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П.6  стр-50-59-вопросы 58-59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979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 Моральный выбор – это ответственность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текстом учебника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П.7 стр 59-64 вопросы 64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1716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 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П.8 стр 65-72 вопросы  71-72 п.5.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1517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Наука в современном обществе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Публичные выступления: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П.9 стр  72-79 вопросы 72 п.5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1437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Урок презентация 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Урок презентация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Индивидуальные сообщения 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П.10- стр .80-86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 стр. 86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128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Влияние искусства на развитие личности общества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П.11 стр 86-93 Вопросы стр. 93 п5.6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1"/>
          <w:wAfter w:w="29" w:type="dxa"/>
          <w:trHeight w:val="270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Практикум  « Сфера духовной жизни»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повторения, обобщения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ПОТ по теме « Человек и закон»</w:t>
            </w:r>
          </w:p>
        </w:tc>
        <w:tc>
          <w:tcPr>
            <w:tcW w:w="1276" w:type="dxa"/>
            <w:vAlign w:val="center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Стр94-95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2"/>
          <w:wAfter w:w="596" w:type="dxa"/>
          <w:trHeight w:val="317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7"/>
          </w:tcPr>
          <w:p w:rsidR="00727CAB" w:rsidRPr="00561CA7" w:rsidRDefault="00727CAB" w:rsidP="006B3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b/>
                <w:sz w:val="24"/>
                <w:szCs w:val="24"/>
              </w:rPr>
              <w:t>Глава 3.Социальная  сфера</w:t>
            </w:r>
          </w:p>
        </w:tc>
      </w:tr>
      <w:tr w:rsidR="00727CAB" w:rsidRPr="00561CA7" w:rsidTr="00727CAB">
        <w:trPr>
          <w:trHeight w:val="1107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Социальная структура общества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Составление схемы « Социальная структура общества»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П.12 стр.100-108 вопросы 107-108 п.4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Социальные статусы и роли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Беседа, 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П.13. стр 108-115. вопросы 114-115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142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Семья как малая группа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Урок закрепляющих знаний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Беседа  с текстом учебника.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14 стр.115-123 вопросы 122-123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611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Нации и межнациональные отношения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 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15 стр.123-131 вопросы 130.п.4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974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Социализация личности  и отклоняющее поведение 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Устный опрос , 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П.16 стр.131-139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138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1362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Социальная политика государства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НОВАОГО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Групповая, работа с текстом учебника.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П.17 стр.140-91149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147-149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16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Практикум « Социальная сфера»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обобщения и закрепления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11087" w:type="dxa"/>
            <w:gridSpan w:val="10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b/>
                <w:sz w:val="24"/>
                <w:szCs w:val="24"/>
              </w:rPr>
              <w:t>Глава 4. Экономика.</w:t>
            </w:r>
          </w:p>
        </w:tc>
      </w:tr>
      <w:tr w:rsidR="00727CAB" w:rsidRPr="00561CA7" w:rsidTr="00727CAB">
        <w:trPr>
          <w:trHeight w:val="1407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Экономика и её роль в жизни общества.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Групповая, 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Составление таблицы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П.18 стр. 157-163 вопросы 163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Главные вопросы экономики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П.19. стр 164 -173.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Вопросы 172-173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Рыночная экономика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П.20. стр 173-180.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Вопросы 180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Производство- основа экономики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Составить таблицу: 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 21 стр181-188 вопросы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188  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Предпринимательская деятельность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Тестовые задания»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 22 стр189-197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Вопросы 196  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Роль государства в  экономике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Тестовые задания»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 23 стр197 -205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204-205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562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Инфляция и семейная экономика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Тестовые задания»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 24 стр -205-211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211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 25 стр. -212-220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Вопросы 220 П.  26 стр. -221-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Вопр29.04осы 229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96" w:type="dxa"/>
            <w:gridSpan w:val="2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AB" w:rsidRPr="00561CA7" w:rsidTr="00727CAB">
        <w:trPr>
          <w:gridAfter w:val="2"/>
          <w:wAfter w:w="596" w:type="dxa"/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Рынок труда и безработицы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27 стр229-238 вопросы 237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727CAB" w:rsidRPr="00561CA7" w:rsidTr="00727CAB">
        <w:trPr>
          <w:gridAfter w:val="2"/>
          <w:wAfter w:w="596" w:type="dxa"/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П. 28 стр 238-251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727CAB" w:rsidRPr="00561CA7" w:rsidTr="00727CAB">
        <w:trPr>
          <w:gridAfter w:val="2"/>
          <w:wAfter w:w="596" w:type="dxa"/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Практикум « Экономика»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обобщения и закрепления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Стр248-251</w:t>
            </w: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727CAB" w:rsidRPr="00561CA7" w:rsidTr="00727CAB">
        <w:trPr>
          <w:gridAfter w:val="2"/>
          <w:wAfter w:w="596" w:type="dxa"/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обобщения и закрепления материала</w:t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727CAB" w:rsidRPr="00561CA7" w:rsidTr="00727CAB">
        <w:trPr>
          <w:gridAfter w:val="2"/>
          <w:wAfter w:w="596" w:type="dxa"/>
          <w:trHeight w:val="843"/>
        </w:trPr>
        <w:tc>
          <w:tcPr>
            <w:tcW w:w="56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987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Урок обобщения и закрепления материала</w:t>
            </w:r>
            <w:r w:rsidRPr="00561C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Pr="00561C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27CAB" w:rsidRPr="00561CA7" w:rsidRDefault="00727CAB" w:rsidP="006B3167">
            <w:pPr>
              <w:rPr>
                <w:rFonts w:ascii="Times New Roman" w:hAnsi="Times New Roman"/>
                <w:sz w:val="24"/>
                <w:szCs w:val="24"/>
              </w:rPr>
            </w:pPr>
            <w:r w:rsidRPr="00561CA7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727CAB" w:rsidRPr="00561CA7" w:rsidRDefault="00727CAB" w:rsidP="00727CAB">
      <w:pPr>
        <w:rPr>
          <w:rFonts w:ascii="Times New Roman" w:hAnsi="Times New Roman"/>
          <w:sz w:val="24"/>
          <w:szCs w:val="24"/>
        </w:rPr>
      </w:pPr>
    </w:p>
    <w:p w:rsidR="00727CAB" w:rsidRPr="00561CA7" w:rsidRDefault="00727CAB" w:rsidP="00727CAB">
      <w:pPr>
        <w:rPr>
          <w:rFonts w:ascii="Times New Roman" w:hAnsi="Times New Roman"/>
          <w:sz w:val="24"/>
          <w:szCs w:val="24"/>
        </w:rPr>
      </w:pPr>
    </w:p>
    <w:p w:rsidR="00727CAB" w:rsidRPr="00561CA7" w:rsidRDefault="00727CAB" w:rsidP="00727CAB">
      <w:pPr>
        <w:rPr>
          <w:rFonts w:ascii="Times New Roman" w:hAnsi="Times New Roman"/>
          <w:sz w:val="24"/>
          <w:szCs w:val="24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894FB3" w:rsidRPr="009A1E28" w:rsidRDefault="00894FB3" w:rsidP="00894FB3">
      <w:pPr>
        <w:rPr>
          <w:rFonts w:ascii="Times New Roman" w:hAnsi="Times New Roman"/>
        </w:rPr>
      </w:pPr>
    </w:p>
    <w:p w:rsidR="00FD12DF" w:rsidRPr="009A1E28" w:rsidRDefault="00FD12DF" w:rsidP="00FD12DF">
      <w:pPr>
        <w:rPr>
          <w:rFonts w:ascii="Times New Roman" w:hAnsi="Times New Roman"/>
          <w:b/>
        </w:rPr>
        <w:sectPr w:rsidR="00FD12DF" w:rsidRPr="009A1E28" w:rsidSect="004A278B">
          <w:headerReference w:type="default" r:id="rId12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080E45" w:rsidRPr="009A1E28" w:rsidRDefault="00080E45" w:rsidP="00080E45">
      <w:pPr>
        <w:spacing w:after="0"/>
        <w:rPr>
          <w:rFonts w:ascii="Times New Roman" w:hAnsi="Times New Roman"/>
        </w:rPr>
      </w:pPr>
    </w:p>
    <w:p w:rsidR="00080E45" w:rsidRDefault="00080E45" w:rsidP="0013209B">
      <w:pPr>
        <w:ind w:left="284" w:hanging="284"/>
      </w:pPr>
    </w:p>
    <w:sectPr w:rsidR="00080E45" w:rsidSect="00080E45">
      <w:headerReference w:type="default" r:id="rId13"/>
      <w:pgSz w:w="11906" w:h="16838"/>
      <w:pgMar w:top="1134" w:right="1701" w:bottom="113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21" w:rsidRDefault="00B83921" w:rsidP="00D32BCF">
      <w:pPr>
        <w:spacing w:after="0" w:line="240" w:lineRule="auto"/>
      </w:pPr>
      <w:r>
        <w:separator/>
      </w:r>
    </w:p>
  </w:endnote>
  <w:endnote w:type="continuationSeparator" w:id="0">
    <w:p w:rsidR="00B83921" w:rsidRDefault="00B83921" w:rsidP="00D3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21" w:rsidRDefault="00B83921" w:rsidP="00D32BCF">
      <w:pPr>
        <w:spacing w:after="0" w:line="240" w:lineRule="auto"/>
      </w:pPr>
      <w:r>
        <w:separator/>
      </w:r>
    </w:p>
  </w:footnote>
  <w:footnote w:type="continuationSeparator" w:id="0">
    <w:p w:rsidR="00B83921" w:rsidRDefault="00B83921" w:rsidP="00D3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0B" w:rsidRDefault="00A727D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CFF">
      <w:rPr>
        <w:noProof/>
      </w:rPr>
      <w:t>2</w:t>
    </w:r>
    <w:r>
      <w:rPr>
        <w:noProof/>
      </w:rPr>
      <w:fldChar w:fldCharType="end"/>
    </w:r>
  </w:p>
  <w:p w:rsidR="00F32E0B" w:rsidRDefault="00F32E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0B" w:rsidRDefault="00A727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E0B">
      <w:rPr>
        <w:noProof/>
      </w:rPr>
      <w:t>28</w:t>
    </w:r>
    <w:r>
      <w:rPr>
        <w:noProof/>
      </w:rPr>
      <w:fldChar w:fldCharType="end"/>
    </w:r>
  </w:p>
  <w:p w:rsidR="00F32E0B" w:rsidRDefault="00F32E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07B"/>
    <w:multiLevelType w:val="hybridMultilevel"/>
    <w:tmpl w:val="8026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CB8C2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071A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250EF"/>
    <w:multiLevelType w:val="hybridMultilevel"/>
    <w:tmpl w:val="49466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24D91"/>
    <w:multiLevelType w:val="hybridMultilevel"/>
    <w:tmpl w:val="13748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2395A"/>
    <w:multiLevelType w:val="hybridMultilevel"/>
    <w:tmpl w:val="D8A6D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D0E4B"/>
    <w:multiLevelType w:val="hybridMultilevel"/>
    <w:tmpl w:val="0CB26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70CBE"/>
    <w:multiLevelType w:val="hybridMultilevel"/>
    <w:tmpl w:val="2F10D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426CA"/>
    <w:multiLevelType w:val="hybridMultilevel"/>
    <w:tmpl w:val="8B8E7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14CFE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65A1C"/>
    <w:multiLevelType w:val="hybridMultilevel"/>
    <w:tmpl w:val="802ED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5"/>
    <w:rsid w:val="00080E45"/>
    <w:rsid w:val="000F0E7D"/>
    <w:rsid w:val="0013209B"/>
    <w:rsid w:val="001B3FC8"/>
    <w:rsid w:val="001F717A"/>
    <w:rsid w:val="00200CFF"/>
    <w:rsid w:val="00273086"/>
    <w:rsid w:val="00366E2E"/>
    <w:rsid w:val="003E20AE"/>
    <w:rsid w:val="00473AB1"/>
    <w:rsid w:val="004A278B"/>
    <w:rsid w:val="004E48B9"/>
    <w:rsid w:val="005162A3"/>
    <w:rsid w:val="005A14DD"/>
    <w:rsid w:val="00727CAB"/>
    <w:rsid w:val="0076037E"/>
    <w:rsid w:val="00781011"/>
    <w:rsid w:val="007B1FD5"/>
    <w:rsid w:val="007C7C5F"/>
    <w:rsid w:val="00833130"/>
    <w:rsid w:val="00894FB3"/>
    <w:rsid w:val="008D5B97"/>
    <w:rsid w:val="00983D3F"/>
    <w:rsid w:val="009A1E28"/>
    <w:rsid w:val="009D78BC"/>
    <w:rsid w:val="00A727D5"/>
    <w:rsid w:val="00B83921"/>
    <w:rsid w:val="00B97417"/>
    <w:rsid w:val="00C53ADB"/>
    <w:rsid w:val="00C61100"/>
    <w:rsid w:val="00C70520"/>
    <w:rsid w:val="00D32BCF"/>
    <w:rsid w:val="00D8013D"/>
    <w:rsid w:val="00E91A85"/>
    <w:rsid w:val="00EC37C9"/>
    <w:rsid w:val="00F32E0B"/>
    <w:rsid w:val="00F82521"/>
    <w:rsid w:val="00FB4075"/>
    <w:rsid w:val="00FD12DF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612B-0EEA-4416-A98E-93592CA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F32E0B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2E0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2E0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2E0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E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80E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0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E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0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E4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0E45"/>
    <w:pPr>
      <w:ind w:left="720"/>
      <w:contextualSpacing/>
    </w:pPr>
  </w:style>
  <w:style w:type="table" w:styleId="aa">
    <w:name w:val="Table Grid"/>
    <w:basedOn w:val="a1"/>
    <w:uiPriority w:val="59"/>
    <w:rsid w:val="00080E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basedOn w:val="a0"/>
    <w:link w:val="ac"/>
    <w:rsid w:val="00080E45"/>
    <w:rPr>
      <w:shd w:val="clear" w:color="auto" w:fill="FFFFFF"/>
    </w:rPr>
  </w:style>
  <w:style w:type="paragraph" w:styleId="ac">
    <w:name w:val="Body Text"/>
    <w:basedOn w:val="a"/>
    <w:link w:val="ab"/>
    <w:rsid w:val="00080E4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080E45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10"/>
    <w:rsid w:val="00080E4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80E45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080E4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0E4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1"/>
    <w:rsid w:val="00080E4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80E4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80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Hyperlink"/>
    <w:basedOn w:val="a0"/>
    <w:unhideWhenUsed/>
    <w:rsid w:val="00080E45"/>
    <w:rPr>
      <w:color w:val="0000FF"/>
      <w:u w:val="single"/>
    </w:rPr>
  </w:style>
  <w:style w:type="paragraph" w:styleId="ae">
    <w:name w:val="No Spacing"/>
    <w:uiPriority w:val="1"/>
    <w:qFormat/>
    <w:rsid w:val="0013209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894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FB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B4075"/>
    <w:rPr>
      <w:rFonts w:ascii="Segoe UI" w:eastAsia="Calibri" w:hAnsi="Segoe UI" w:cs="Segoe UI"/>
      <w:sz w:val="18"/>
      <w:szCs w:val="18"/>
    </w:rPr>
  </w:style>
  <w:style w:type="character" w:customStyle="1" w:styleId="12">
    <w:name w:val="Заголовок 1 Знак"/>
    <w:basedOn w:val="a0"/>
    <w:rsid w:val="00F3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2E0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2E0B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2E0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F32E0B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f2">
    <w:name w:val="page number"/>
    <w:basedOn w:val="a0"/>
    <w:rsid w:val="00F32E0B"/>
  </w:style>
  <w:style w:type="paragraph" w:customStyle="1" w:styleId="Body">
    <w:name w:val="Body"/>
    <w:rsid w:val="00F32E0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F32E0B"/>
    <w:pPr>
      <w:ind w:left="567" w:firstLine="0"/>
      <w:jc w:val="left"/>
    </w:pPr>
  </w:style>
  <w:style w:type="paragraph" w:customStyle="1" w:styleId="13">
    <w:name w:val="Схема документа1"/>
    <w:basedOn w:val="a"/>
    <w:rsid w:val="00F32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3">
    <w:name w:val="Схема документа Знак"/>
    <w:rsid w:val="00F32E0B"/>
    <w:rPr>
      <w:rFonts w:ascii="Tahoma" w:hAnsi="Tahoma"/>
      <w:noProof w:val="0"/>
      <w:sz w:val="16"/>
    </w:rPr>
  </w:style>
  <w:style w:type="paragraph" w:styleId="af4">
    <w:name w:val="Body Text Indent"/>
    <w:basedOn w:val="a"/>
    <w:link w:val="af5"/>
    <w:rsid w:val="00F32E0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32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Строгий1"/>
    <w:rsid w:val="00F32E0B"/>
    <w:rPr>
      <w:b/>
    </w:rPr>
  </w:style>
  <w:style w:type="paragraph" w:customStyle="1" w:styleId="16">
    <w:name w:val="Текст выноски1"/>
    <w:basedOn w:val="a"/>
    <w:rsid w:val="00F32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7">
    <w:name w:val="Обычный (веб)1"/>
    <w:basedOn w:val="a"/>
    <w:rsid w:val="00F32E0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32E0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rsid w:val="00F32E0B"/>
    <w:rPr>
      <w:color w:val="008080"/>
      <w:sz w:val="21"/>
      <w:u w:val="none"/>
    </w:rPr>
  </w:style>
  <w:style w:type="paragraph" w:customStyle="1" w:styleId="western">
    <w:name w:val="western"/>
    <w:basedOn w:val="a"/>
    <w:rsid w:val="00F32E0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footnote text"/>
    <w:basedOn w:val="a"/>
    <w:link w:val="19"/>
    <w:semiHidden/>
    <w:rsid w:val="00F32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rsid w:val="00F32E0B"/>
    <w:rPr>
      <w:rFonts w:ascii="Calibri" w:eastAsia="Calibri" w:hAnsi="Calibri" w:cs="Times New Roman"/>
      <w:sz w:val="20"/>
      <w:szCs w:val="20"/>
    </w:rPr>
  </w:style>
  <w:style w:type="character" w:customStyle="1" w:styleId="19">
    <w:name w:val="Текст сноски Знак1"/>
    <w:link w:val="af6"/>
    <w:semiHidden/>
    <w:rsid w:val="00F32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F32E0B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8">
    <w:name w:val="Subtle Emphasis"/>
    <w:qFormat/>
    <w:rsid w:val="00F32E0B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F32E0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F32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F32E0B"/>
    <w:rPr>
      <w:rFonts w:ascii="Courier New" w:hAnsi="Courier New"/>
      <w:noProof w:val="0"/>
      <w:sz w:val="20"/>
    </w:rPr>
  </w:style>
  <w:style w:type="paragraph" w:customStyle="1" w:styleId="21">
    <w:name w:val="Основной текст 21"/>
    <w:basedOn w:val="a"/>
    <w:rsid w:val="00F32E0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F32E0B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F32E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F32E0B"/>
    <w:rPr>
      <w:rFonts w:ascii="Times New Roman" w:hAnsi="Times New Roman"/>
      <w:noProof w:val="0"/>
      <w:sz w:val="24"/>
    </w:rPr>
  </w:style>
  <w:style w:type="paragraph" w:customStyle="1" w:styleId="311">
    <w:name w:val="Основной текст с отступом 31"/>
    <w:basedOn w:val="a"/>
    <w:rsid w:val="00F32E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F32E0B"/>
    <w:rPr>
      <w:rFonts w:ascii="Times New Roman" w:hAnsi="Times New Roman"/>
      <w:noProof w:val="0"/>
      <w:sz w:val="16"/>
    </w:rPr>
  </w:style>
  <w:style w:type="paragraph" w:styleId="af9">
    <w:name w:val="List Number"/>
    <w:basedOn w:val="a"/>
    <w:rsid w:val="00F32E0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Текст1"/>
    <w:basedOn w:val="a"/>
    <w:rsid w:val="00F32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rsid w:val="00F32E0B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F32E0B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F32E0B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32E0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F32E0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rsid w:val="00F32E0B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F32E0B"/>
    <w:rPr>
      <w:rFonts w:ascii="Arial" w:hAnsi="Arial"/>
      <w:color w:val="000000"/>
      <w:sz w:val="13"/>
    </w:rPr>
  </w:style>
  <w:style w:type="character" w:customStyle="1" w:styleId="afd">
    <w:name w:val="Без интервала Знак"/>
    <w:uiPriority w:val="1"/>
    <w:rsid w:val="00F32E0B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F32E0B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F32E0B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b">
    <w:name w:val="Просмотренная гиперссылка1"/>
    <w:rsid w:val="00F32E0B"/>
    <w:rPr>
      <w:color w:val="800080"/>
      <w:u w:val="single"/>
    </w:rPr>
  </w:style>
  <w:style w:type="character" w:customStyle="1" w:styleId="1c">
    <w:name w:val="Выделение1"/>
    <w:rsid w:val="00F32E0B"/>
    <w:rPr>
      <w:i/>
    </w:rPr>
  </w:style>
  <w:style w:type="character" w:styleId="aff">
    <w:name w:val="Placeholder Text"/>
    <w:basedOn w:val="a0"/>
    <w:rsid w:val="00F32E0B"/>
  </w:style>
  <w:style w:type="character" w:customStyle="1" w:styleId="mw-headline">
    <w:name w:val="mw-headline"/>
    <w:basedOn w:val="a0"/>
    <w:rsid w:val="00F32E0B"/>
  </w:style>
  <w:style w:type="character" w:customStyle="1" w:styleId="rtxt">
    <w:name w:val="rtxt"/>
    <w:basedOn w:val="a0"/>
    <w:rsid w:val="00F32E0B"/>
  </w:style>
  <w:style w:type="character" w:customStyle="1" w:styleId="apple-converted-space">
    <w:name w:val="apple-converted-space"/>
    <w:basedOn w:val="a0"/>
    <w:rsid w:val="00F32E0B"/>
  </w:style>
  <w:style w:type="character" w:customStyle="1" w:styleId="apple-style-span">
    <w:name w:val="apple-style-span"/>
    <w:basedOn w:val="a0"/>
    <w:rsid w:val="00F32E0B"/>
  </w:style>
  <w:style w:type="character" w:customStyle="1" w:styleId="1d">
    <w:name w:val="Текст выноски Знак1"/>
    <w:semiHidden/>
    <w:rsid w:val="00F32E0B"/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F32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Основной текст_"/>
    <w:link w:val="1e"/>
    <w:rsid w:val="00F32E0B"/>
    <w:rPr>
      <w:sz w:val="21"/>
      <w:szCs w:val="21"/>
      <w:shd w:val="clear" w:color="auto" w:fill="FFFFFF"/>
    </w:rPr>
  </w:style>
  <w:style w:type="paragraph" w:customStyle="1" w:styleId="1e">
    <w:name w:val="Основной текст1"/>
    <w:basedOn w:val="a"/>
    <w:link w:val="aff0"/>
    <w:rsid w:val="00F32E0B"/>
    <w:pPr>
      <w:shd w:val="clear" w:color="auto" w:fill="FFFFFF"/>
      <w:spacing w:before="300" w:after="0" w:line="211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34">
    <w:name w:val="Основной текст (3)_"/>
    <w:link w:val="35"/>
    <w:rsid w:val="00F32E0B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32E0B"/>
    <w:pPr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</w:rPr>
  </w:style>
  <w:style w:type="character" w:customStyle="1" w:styleId="4">
    <w:name w:val="Заголовок №4_"/>
    <w:link w:val="40"/>
    <w:rsid w:val="00F32E0B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F32E0B"/>
    <w:pPr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21"/>
      <w:szCs w:val="21"/>
    </w:rPr>
  </w:style>
  <w:style w:type="paragraph" w:customStyle="1" w:styleId="140">
    <w:name w:val="Основной текст (14)"/>
    <w:basedOn w:val="a"/>
    <w:rsid w:val="00F32E0B"/>
    <w:pPr>
      <w:shd w:val="clear" w:color="auto" w:fill="FFFFFF"/>
      <w:spacing w:before="180" w:after="180" w:line="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220pt">
    <w:name w:val="Основной текст (22) + Интервал 0 pt"/>
    <w:rsid w:val="00F32E0B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0">
    <w:name w:val="Основной текст (23)_"/>
    <w:link w:val="231"/>
    <w:rsid w:val="00F32E0B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32E0B"/>
    <w:pPr>
      <w:shd w:val="clear" w:color="auto" w:fill="FFFFFF"/>
      <w:spacing w:after="0" w:line="216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220">
    <w:name w:val="Основной текст (22)_"/>
    <w:link w:val="221"/>
    <w:rsid w:val="00F32E0B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32E0B"/>
    <w:pPr>
      <w:shd w:val="clear" w:color="auto" w:fill="FFFFFF"/>
      <w:spacing w:after="0" w:line="206" w:lineRule="exact"/>
      <w:ind w:hanging="1200"/>
    </w:pPr>
    <w:rPr>
      <w:rFonts w:ascii="Dotum" w:eastAsia="Dotum" w:hAnsi="Dotum" w:cs="Dotum"/>
      <w:sz w:val="17"/>
      <w:szCs w:val="17"/>
    </w:rPr>
  </w:style>
  <w:style w:type="character" w:customStyle="1" w:styleId="22BookAntiqua95pt">
    <w:name w:val="Основной текст (22) + Book Antiqua;9;5 pt"/>
    <w:rsid w:val="00F32E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1">
    <w:name w:val="Подпись к картинке_"/>
    <w:link w:val="aff2"/>
    <w:rsid w:val="00F32E0B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F32E0B"/>
    <w:pPr>
      <w:shd w:val="clear" w:color="auto" w:fill="FFFFFF"/>
      <w:spacing w:after="0" w:line="197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aff3">
    <w:name w:val="Подпись к картинке + Не полужирный;Курсив"/>
    <w:rsid w:val="00F32E0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5)_"/>
    <w:link w:val="250"/>
    <w:rsid w:val="00F32E0B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F32E0B"/>
    <w:pPr>
      <w:shd w:val="clear" w:color="auto" w:fill="FFFFFF"/>
      <w:spacing w:after="0" w:line="360" w:lineRule="exact"/>
      <w:ind w:firstLine="760"/>
    </w:pPr>
    <w:rPr>
      <w:rFonts w:ascii="Tahoma" w:eastAsia="Tahoma" w:hAnsi="Tahoma" w:cs="Tahoma"/>
      <w:sz w:val="14"/>
      <w:szCs w:val="14"/>
    </w:rPr>
  </w:style>
  <w:style w:type="character" w:customStyle="1" w:styleId="25BookAntiqua9pt">
    <w:name w:val="Основной текст (25) + Book Antiqua;9 pt;Полужирный"/>
    <w:rsid w:val="00F32E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BookAntiqua6pt">
    <w:name w:val="Основной текст (22) + Book Antiqua;6 pt"/>
    <w:rsid w:val="00F32E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homa75pt">
    <w:name w:val="Основной текст + Tahoma;7;5 pt"/>
    <w:rsid w:val="00F32E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f4">
    <w:name w:val="Основной текст + Полужирный"/>
    <w:rsid w:val="00F32E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_"/>
    <w:link w:val="27"/>
    <w:rsid w:val="00F32E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2E0B"/>
    <w:pPr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8">
    <w:name w:val="Основной текст (2) + Не полужирный"/>
    <w:rsid w:val="00F32E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_"/>
    <w:link w:val="2a"/>
    <w:rsid w:val="00F32E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rsid w:val="00F32E0B"/>
    <w:pPr>
      <w:shd w:val="clear" w:color="auto" w:fill="FFFFFF"/>
      <w:spacing w:before="120" w:after="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39">
    <w:name w:val="Font Style39"/>
    <w:uiPriority w:val="99"/>
    <w:rsid w:val="00F32E0B"/>
    <w:rPr>
      <w:rFonts w:ascii="Times New Roman" w:hAnsi="Times New Roman"/>
      <w:b/>
      <w:i/>
      <w:sz w:val="18"/>
    </w:rPr>
  </w:style>
  <w:style w:type="paragraph" w:customStyle="1" w:styleId="Style3">
    <w:name w:val="Style3"/>
    <w:basedOn w:val="a"/>
    <w:uiPriority w:val="99"/>
    <w:rsid w:val="00F32E0B"/>
    <w:pPr>
      <w:widowControl w:val="0"/>
      <w:suppressAutoHyphens/>
      <w:autoSpaceDE w:val="0"/>
      <w:spacing w:after="0" w:line="22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32E0B"/>
    <w:pPr>
      <w:widowControl w:val="0"/>
      <w:suppressAutoHyphens/>
      <w:autoSpaceDE w:val="0"/>
      <w:spacing w:after="0" w:line="278" w:lineRule="exact"/>
      <w:ind w:firstLine="33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uiPriority w:val="99"/>
    <w:rsid w:val="00F32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4">
    <w:name w:val="Font Style14"/>
    <w:uiPriority w:val="99"/>
    <w:rsid w:val="00F32E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F32E0B"/>
    <w:rPr>
      <w:rFonts w:ascii="Verdana" w:hAnsi="Verdana"/>
      <w:sz w:val="20"/>
    </w:rPr>
  </w:style>
  <w:style w:type="paragraph" w:customStyle="1" w:styleId="Style19">
    <w:name w:val="Style19"/>
    <w:basedOn w:val="a"/>
    <w:rsid w:val="00F32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F32E0B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F32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Абзац списка1"/>
    <w:basedOn w:val="a"/>
    <w:uiPriority w:val="34"/>
    <w:qFormat/>
    <w:rsid w:val="00F32E0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F32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b">
    <w:name w:val="Body Text 2"/>
    <w:basedOn w:val="a"/>
    <w:link w:val="211"/>
    <w:uiPriority w:val="99"/>
    <w:semiHidden/>
    <w:unhideWhenUsed/>
    <w:rsid w:val="00F32E0B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211">
    <w:name w:val="Основной текст 2 Знак1"/>
    <w:basedOn w:val="a0"/>
    <w:link w:val="2b"/>
    <w:uiPriority w:val="99"/>
    <w:semiHidden/>
    <w:rsid w:val="00F32E0B"/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2E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FollowedHyperlink"/>
    <w:basedOn w:val="a0"/>
    <w:uiPriority w:val="99"/>
    <w:semiHidden/>
    <w:unhideWhenUsed/>
    <w:rsid w:val="00F32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ine.pros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line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.pro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CBBF-D0B1-4CEF-A684-E461296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10551</Words>
  <Characters>60145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2019-09-27T07:40:00Z</cp:lastPrinted>
  <dcterms:created xsi:type="dcterms:W3CDTF">2019-10-31T12:39:00Z</dcterms:created>
  <dcterms:modified xsi:type="dcterms:W3CDTF">2019-10-31T12:39:00Z</dcterms:modified>
</cp:coreProperties>
</file>